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30768" w14:textId="77777777" w:rsidR="00070540" w:rsidRPr="00EB69B1" w:rsidRDefault="00070540" w:rsidP="00070540">
      <w:pPr>
        <w:spacing w:line="264" w:lineRule="auto"/>
        <w:jc w:val="center"/>
        <w:rPr>
          <w:rFonts w:ascii="Times New Roman" w:hAnsi="Times New Roman" w:cs="Times New Roman"/>
          <w:sz w:val="20"/>
          <w:szCs w:val="20"/>
        </w:rPr>
      </w:pPr>
      <w:r w:rsidRPr="00EB69B1">
        <w:rPr>
          <w:rFonts w:ascii="Times New Roman" w:hAnsi="Times New Roman" w:cs="Times New Roman"/>
          <w:noProof/>
          <w:color w:val="4472C4" w:themeColor="accent1"/>
          <w:sz w:val="20"/>
          <w:szCs w:val="20"/>
        </w:rPr>
        <mc:AlternateContent>
          <mc:Choice Requires="wps">
            <w:drawing>
              <wp:anchor distT="0" distB="0" distL="114300" distR="114300" simplePos="0" relativeHeight="251659264" behindDoc="0" locked="0" layoutInCell="1" allowOverlap="1" wp14:anchorId="50A0020A" wp14:editId="257B0AC8">
                <wp:simplePos x="0" y="0"/>
                <wp:positionH relativeFrom="page">
                  <wp:align>center</wp:align>
                </wp:positionH>
                <wp:positionV relativeFrom="page">
                  <wp:align>center</wp:align>
                </wp:positionV>
                <wp:extent cx="7376160" cy="9555480"/>
                <wp:effectExtent l="0" t="0" r="26670" b="26670"/>
                <wp:wrapNone/>
                <wp:docPr id="222" name="Prostokąt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91FA024" id="Prostokąt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" filled="f" strokecolor="#767171" strokeweight="1.25pt">
                <w10:wrap anchorx="page" anchory="page"/>
              </v:rect>
            </w:pict>
          </mc:Fallback>
        </mc:AlternateContent>
      </w:r>
      <w:r>
        <w:rPr>
          <w:rFonts w:ascii="Times New Roman" w:hAnsi="Times New Roman" w:cs="Times New Roman"/>
          <w:color w:val="4472C4" w:themeColor="accent1"/>
          <w:sz w:val="20"/>
          <w:szCs w:val="20"/>
        </w:rPr>
        <w:t>D</w:t>
      </w:r>
      <w:r w:rsidRPr="00EB69B1">
        <w:rPr>
          <w:rFonts w:ascii="Times New Roman" w:hAnsi="Times New Roman" w:cs="Times New Roman"/>
          <w:color w:val="4472C4" w:themeColor="accent1"/>
          <w:sz w:val="20"/>
          <w:szCs w:val="20"/>
        </w:rPr>
        <w:t>S/ZP0</w:t>
      </w:r>
      <w:r>
        <w:rPr>
          <w:rFonts w:ascii="Times New Roman" w:hAnsi="Times New Roman" w:cs="Times New Roman"/>
          <w:color w:val="4472C4" w:themeColor="accent1"/>
          <w:sz w:val="20"/>
          <w:szCs w:val="20"/>
        </w:rPr>
        <w:t>4</w:t>
      </w:r>
      <w:r w:rsidRPr="00EB69B1">
        <w:rPr>
          <w:rFonts w:ascii="Times New Roman" w:hAnsi="Times New Roman" w:cs="Times New Roman"/>
          <w:color w:val="4472C4" w:themeColor="accent1"/>
          <w:sz w:val="20"/>
          <w:szCs w:val="20"/>
        </w:rPr>
        <w:t>/201</w:t>
      </w:r>
      <w:r>
        <w:rPr>
          <w:rFonts w:ascii="Times New Roman" w:hAnsi="Times New Roman" w:cs="Times New Roman"/>
          <w:color w:val="4472C4" w:themeColor="accent1"/>
          <w:sz w:val="20"/>
          <w:szCs w:val="20"/>
        </w:rPr>
        <w:t>9</w:t>
      </w:r>
      <w:r w:rsidRPr="00EB69B1">
        <w:rPr>
          <w:rFonts w:ascii="Times New Roman" w:hAnsi="Times New Roman" w:cs="Times New Roman"/>
          <w:color w:val="4472C4" w:themeColor="accent1"/>
          <w:sz w:val="20"/>
          <w:szCs w:val="20"/>
        </w:rPr>
        <w:t xml:space="preserve"> PRZETARG NIEOGRANICZONY NA DOSTAWĘ ENERGII </w:t>
      </w:r>
      <w:r>
        <w:rPr>
          <w:rFonts w:ascii="Times New Roman" w:hAnsi="Times New Roman" w:cs="Times New Roman"/>
          <w:color w:val="4472C4" w:themeColor="accent1"/>
          <w:sz w:val="20"/>
          <w:szCs w:val="20"/>
        </w:rPr>
        <w:t>ELEKTRYCZNEJ</w:t>
      </w:r>
      <w:r w:rsidRPr="00EB69B1">
        <w:rPr>
          <w:rFonts w:ascii="Times New Roman" w:hAnsi="Times New Roman" w:cs="Times New Roman"/>
          <w:color w:val="4472C4" w:themeColor="accent1"/>
          <w:sz w:val="20"/>
          <w:szCs w:val="20"/>
        </w:rPr>
        <w:t xml:space="preserve"> DO OBIEKTÓW DW</w:t>
      </w:r>
      <w:r>
        <w:rPr>
          <w:rFonts w:ascii="Times New Roman" w:hAnsi="Times New Roman" w:cs="Times New Roman"/>
          <w:color w:val="4472C4" w:themeColor="accent1"/>
          <w:sz w:val="20"/>
          <w:szCs w:val="20"/>
        </w:rPr>
        <w:t>O</w:t>
      </w:r>
      <w:r w:rsidRPr="00EB69B1">
        <w:rPr>
          <w:rFonts w:ascii="Times New Roman" w:hAnsi="Times New Roman" w:cs="Times New Roman"/>
          <w:color w:val="4472C4" w:themeColor="accent1"/>
          <w:sz w:val="20"/>
          <w:szCs w:val="20"/>
        </w:rPr>
        <w:t>RCA GŁÓWNEGO ZARZĄDZANEGO PRZEZ URBITOR SP. Z O.O.</w:t>
      </w:r>
    </w:p>
    <w:p w14:paraId="297D303F" w14:textId="77777777" w:rsidR="00070540" w:rsidRPr="00652766" w:rsidRDefault="00070540" w:rsidP="00070540">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r w:rsidRPr="00652766">
        <w:rPr>
          <w:rFonts w:ascii="Times New Roman" w:eastAsia="Times New Roman" w:hAnsi="Times New Roman" w:cs="Times New Roman"/>
          <w:b/>
          <w:bCs/>
          <w:color w:val="000000"/>
          <w:kern w:val="3"/>
          <w:sz w:val="24"/>
          <w:szCs w:val="24"/>
          <w:lang w:eastAsia="zh-CN"/>
        </w:rPr>
        <w:t>SPECYFIKACJA ISTOTNYCH WARUNKÓW ZAMÓWIENIA</w:t>
      </w:r>
    </w:p>
    <w:p w14:paraId="42B0B40F" w14:textId="77777777" w:rsidR="00070540" w:rsidRPr="00652766" w:rsidRDefault="00070540" w:rsidP="00070540">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p>
    <w:p w14:paraId="0FF86EC1" w14:textId="77777777" w:rsidR="00070540" w:rsidRPr="00652766" w:rsidRDefault="00070540" w:rsidP="00070540">
      <w:pPr>
        <w:tabs>
          <w:tab w:val="left" w:pos="824"/>
          <w:tab w:val="center" w:pos="4702"/>
        </w:tabs>
        <w:suppressAutoHyphens/>
        <w:autoSpaceDN w:val="0"/>
        <w:spacing w:after="0" w:line="360" w:lineRule="auto"/>
        <w:jc w:val="center"/>
        <w:textAlignment w:val="baseline"/>
        <w:rPr>
          <w:rFonts w:ascii="Times New Roman" w:eastAsia="Times New Roman" w:hAnsi="Times New Roman" w:cs="Times New Roman"/>
          <w:b/>
          <w:bCs/>
          <w:color w:val="000000"/>
          <w:kern w:val="3"/>
          <w:sz w:val="24"/>
          <w:szCs w:val="24"/>
          <w:lang w:eastAsia="zh-CN"/>
        </w:rPr>
      </w:pPr>
    </w:p>
    <w:p w14:paraId="48BDAAA5" w14:textId="77777777" w:rsidR="00070540" w:rsidRPr="00652766" w:rsidRDefault="00070540" w:rsidP="00070540">
      <w:pPr>
        <w:tabs>
          <w:tab w:val="left" w:pos="1665"/>
        </w:tabs>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r w:rsidRPr="00652766">
        <w:rPr>
          <w:rFonts w:ascii="Times New Roman" w:eastAsia="Times New Roman" w:hAnsi="Times New Roman" w:cs="Times New Roman"/>
          <w:color w:val="000000"/>
          <w:kern w:val="3"/>
          <w:sz w:val="24"/>
          <w:szCs w:val="24"/>
          <w:lang w:eastAsia="zh-CN"/>
        </w:rPr>
        <w:t xml:space="preserve">zgodnie z przepisami ustawy z dnia 29 stycznia 2004 r - Prawo zamówień </w:t>
      </w:r>
      <w:r w:rsidRPr="00652766">
        <w:rPr>
          <w:rFonts w:ascii="Times New Roman" w:eastAsia="TTE17FFBD0t00" w:hAnsi="Times New Roman" w:cs="Times New Roman"/>
          <w:color w:val="000000"/>
          <w:kern w:val="3"/>
          <w:sz w:val="24"/>
          <w:szCs w:val="24"/>
          <w:lang w:eastAsia="zh-CN"/>
        </w:rPr>
        <w:t>publicznych</w:t>
      </w:r>
    </w:p>
    <w:p w14:paraId="2F484F30" w14:textId="77777777" w:rsidR="00070540" w:rsidRPr="00652766" w:rsidRDefault="00070540" w:rsidP="00070540">
      <w:pPr>
        <w:suppressAutoHyphens/>
        <w:autoSpaceDN w:val="0"/>
        <w:spacing w:after="0" w:line="360" w:lineRule="auto"/>
        <w:jc w:val="center"/>
        <w:textAlignment w:val="baseline"/>
        <w:rPr>
          <w:rFonts w:ascii="Times New Roman" w:eastAsia="TTE17FFBD0t00" w:hAnsi="Times New Roman" w:cs="Times New Roman"/>
          <w:color w:val="000000"/>
          <w:kern w:val="3"/>
          <w:sz w:val="24"/>
          <w:szCs w:val="24"/>
          <w:lang w:eastAsia="zh-CN"/>
        </w:rPr>
      </w:pPr>
      <w:r w:rsidRPr="00652766">
        <w:rPr>
          <w:rFonts w:ascii="Times New Roman" w:eastAsia="TTE17FFBD0t00" w:hAnsi="Times New Roman" w:cs="Times New Roman"/>
          <w:color w:val="000000"/>
          <w:kern w:val="3"/>
          <w:sz w:val="24"/>
          <w:szCs w:val="24"/>
          <w:lang w:eastAsia="zh-CN"/>
        </w:rPr>
        <w:t>(</w:t>
      </w:r>
      <w:proofErr w:type="spellStart"/>
      <w:r w:rsidRPr="00652766">
        <w:rPr>
          <w:rFonts w:ascii="Times New Roman" w:eastAsia="TTE17FFBD0t00" w:hAnsi="Times New Roman" w:cs="Times New Roman"/>
          <w:color w:val="000000"/>
          <w:kern w:val="3"/>
          <w:sz w:val="24"/>
          <w:szCs w:val="24"/>
          <w:lang w:eastAsia="zh-CN"/>
        </w:rPr>
        <w:t>t.j</w:t>
      </w:r>
      <w:proofErr w:type="spellEnd"/>
      <w:r w:rsidRPr="00652766">
        <w:rPr>
          <w:rFonts w:ascii="Times New Roman" w:eastAsia="TTE17FFBD0t00" w:hAnsi="Times New Roman" w:cs="Times New Roman"/>
          <w:color w:val="000000"/>
          <w:kern w:val="3"/>
          <w:sz w:val="24"/>
          <w:szCs w:val="24"/>
          <w:lang w:eastAsia="zh-CN"/>
        </w:rPr>
        <w:t>. Dz. U. z 201</w:t>
      </w:r>
      <w:r>
        <w:rPr>
          <w:rFonts w:ascii="Times New Roman" w:eastAsia="TTE17FFBD0t00" w:hAnsi="Times New Roman" w:cs="Times New Roman"/>
          <w:color w:val="000000"/>
          <w:kern w:val="3"/>
          <w:sz w:val="24"/>
          <w:szCs w:val="24"/>
          <w:lang w:eastAsia="zh-CN"/>
        </w:rPr>
        <w:t>9</w:t>
      </w:r>
      <w:r w:rsidRPr="00652766">
        <w:rPr>
          <w:rFonts w:ascii="Times New Roman" w:eastAsia="TTE17FFBD0t00" w:hAnsi="Times New Roman" w:cs="Times New Roman"/>
          <w:color w:val="000000"/>
          <w:kern w:val="3"/>
          <w:sz w:val="24"/>
          <w:szCs w:val="24"/>
          <w:lang w:eastAsia="zh-CN"/>
        </w:rPr>
        <w:t xml:space="preserve"> r., poz. 1</w:t>
      </w:r>
      <w:r>
        <w:rPr>
          <w:rFonts w:ascii="Times New Roman" w:eastAsia="TTE17FFBD0t00" w:hAnsi="Times New Roman" w:cs="Times New Roman"/>
          <w:color w:val="000000"/>
          <w:kern w:val="3"/>
          <w:sz w:val="24"/>
          <w:szCs w:val="24"/>
          <w:lang w:eastAsia="zh-CN"/>
        </w:rPr>
        <w:t>843</w:t>
      </w:r>
      <w:r w:rsidRPr="00652766">
        <w:rPr>
          <w:rFonts w:ascii="Times New Roman" w:eastAsia="TTE17FFBD0t00" w:hAnsi="Times New Roman" w:cs="Times New Roman"/>
          <w:color w:val="000000"/>
          <w:kern w:val="3"/>
          <w:sz w:val="24"/>
          <w:szCs w:val="24"/>
          <w:lang w:eastAsia="zh-CN"/>
        </w:rPr>
        <w:t xml:space="preserve"> zwaną dalej ustawą)</w:t>
      </w:r>
    </w:p>
    <w:p w14:paraId="0412B6B6" w14:textId="366F85A0" w:rsidR="00070540" w:rsidRPr="00652766" w:rsidRDefault="00070540" w:rsidP="00070540">
      <w:pPr>
        <w:suppressAutoHyphens/>
        <w:autoSpaceDN w:val="0"/>
        <w:spacing w:after="0" w:line="360" w:lineRule="auto"/>
        <w:jc w:val="center"/>
        <w:textAlignment w:val="baseline"/>
        <w:rPr>
          <w:rFonts w:ascii="Times New Roman" w:eastAsia="Times New Roman" w:hAnsi="Times New Roman" w:cs="Times New Roman"/>
          <w:kern w:val="3"/>
          <w:sz w:val="24"/>
          <w:szCs w:val="24"/>
          <w:lang w:eastAsia="zh-CN"/>
        </w:rPr>
      </w:pPr>
      <w:r w:rsidRPr="00652766">
        <w:rPr>
          <w:rFonts w:ascii="Times New Roman" w:eastAsia="TTE17FFBD0t00" w:hAnsi="Times New Roman" w:cs="Times New Roman"/>
          <w:color w:val="000000"/>
          <w:kern w:val="3"/>
          <w:sz w:val="24"/>
          <w:szCs w:val="24"/>
          <w:lang w:eastAsia="zh-CN"/>
        </w:rPr>
        <w:t>Urbitor Sp. z o.o. z siedzibą w Toruniu przy ul. Chrobrego 105/107</w:t>
      </w:r>
      <w:r w:rsidRPr="00652766">
        <w:rPr>
          <w:rFonts w:ascii="Times New Roman" w:eastAsia="TTE17FFBD0t00" w:hAnsi="Times New Roman" w:cs="Times New Roman"/>
          <w:color w:val="000000"/>
          <w:kern w:val="3"/>
          <w:sz w:val="24"/>
          <w:szCs w:val="24"/>
          <w:lang w:eastAsia="zh-CN"/>
        </w:rPr>
        <w:br/>
      </w:r>
      <w:r w:rsidRPr="00652766">
        <w:rPr>
          <w:rFonts w:ascii="Times New Roman" w:eastAsia="Times New Roman" w:hAnsi="Times New Roman" w:cs="Times New Roman"/>
          <w:kern w:val="3"/>
          <w:sz w:val="24"/>
          <w:szCs w:val="24"/>
          <w:lang w:eastAsia="zh-CN"/>
        </w:rPr>
        <w:t>tel. 56</w:t>
      </w:r>
      <w:r>
        <w:rPr>
          <w:rFonts w:ascii="Times New Roman" w:eastAsia="Times New Roman" w:hAnsi="Times New Roman" w:cs="Times New Roman"/>
          <w:kern w:val="3"/>
          <w:sz w:val="24"/>
          <w:szCs w:val="24"/>
          <w:lang w:eastAsia="zh-CN"/>
        </w:rPr>
        <w:t>4000301</w:t>
      </w:r>
      <w:r w:rsidRPr="00652766">
        <w:rPr>
          <w:rFonts w:ascii="Times New Roman" w:eastAsia="Times New Roman" w:hAnsi="Times New Roman" w:cs="Times New Roman"/>
          <w:kern w:val="3"/>
          <w:sz w:val="24"/>
          <w:szCs w:val="24"/>
          <w:lang w:eastAsia="zh-CN"/>
        </w:rPr>
        <w:t>, email: sekretariat@urbitor.pl</w:t>
      </w:r>
    </w:p>
    <w:p w14:paraId="5CF82886" w14:textId="77777777" w:rsidR="00070540" w:rsidRDefault="00070540" w:rsidP="00070540">
      <w:pPr>
        <w:overflowPunct w:val="0"/>
        <w:autoSpaceDE w:val="0"/>
        <w:autoSpaceDN w:val="0"/>
        <w:adjustRightInd w:val="0"/>
        <w:spacing w:after="0" w:line="240" w:lineRule="auto"/>
        <w:jc w:val="center"/>
        <w:rPr>
          <w:rFonts w:ascii="Times New Roman" w:hAnsi="Times New Roman" w:cs="Times New Roman"/>
          <w:sz w:val="24"/>
          <w:szCs w:val="24"/>
        </w:rPr>
      </w:pPr>
      <w:r w:rsidRPr="00B4765F">
        <w:rPr>
          <w:rFonts w:ascii="Times New Roman" w:eastAsia="TTE17FFBD0t00" w:hAnsi="Times New Roman" w:cs="Times New Roman"/>
          <w:color w:val="000000"/>
          <w:kern w:val="3"/>
          <w:sz w:val="24"/>
          <w:szCs w:val="24"/>
          <w:lang w:eastAsia="zh-CN"/>
        </w:rPr>
        <w:t xml:space="preserve">zaprasza do udziału w postępowaniu o udzielenie zamówienia publicznego prowadzonego w trybie przetargu nieograniczonego, </w:t>
      </w:r>
      <w:r w:rsidRPr="00B4765F">
        <w:rPr>
          <w:rFonts w:ascii="Times New Roman" w:hAnsi="Times New Roman" w:cs="Times New Roman"/>
          <w:sz w:val="24"/>
          <w:szCs w:val="24"/>
        </w:rPr>
        <w:t>którego wartość zamówienia oszacowana została poniżej kwoty określonej w przepisach wydanych na podstawie art. 11 ust. 8 ustawy</w:t>
      </w:r>
    </w:p>
    <w:p w14:paraId="373796AA" w14:textId="77777777" w:rsidR="00070540" w:rsidRPr="00B4765F" w:rsidRDefault="00070540" w:rsidP="00070540">
      <w:pPr>
        <w:overflowPunct w:val="0"/>
        <w:autoSpaceDE w:val="0"/>
        <w:autoSpaceDN w:val="0"/>
        <w:adjustRightInd w:val="0"/>
        <w:spacing w:after="0" w:line="240" w:lineRule="auto"/>
        <w:jc w:val="center"/>
        <w:rPr>
          <w:rFonts w:ascii="Times New Roman" w:eastAsia="TTE17FFBD0t00" w:hAnsi="Times New Roman" w:cs="Times New Roman"/>
          <w:color w:val="000000"/>
          <w:kern w:val="3"/>
          <w:sz w:val="24"/>
          <w:szCs w:val="24"/>
          <w:lang w:eastAsia="zh-CN"/>
        </w:rPr>
      </w:pPr>
      <w:r w:rsidRPr="00B4765F">
        <w:rPr>
          <w:rFonts w:ascii="Times New Roman" w:hAnsi="Times New Roman" w:cs="Times New Roman"/>
          <w:sz w:val="24"/>
          <w:szCs w:val="24"/>
        </w:rPr>
        <w:t xml:space="preserve"> </w:t>
      </w:r>
      <w:r w:rsidRPr="00B4765F">
        <w:rPr>
          <w:rFonts w:ascii="Times New Roman" w:eastAsia="TTE17FFBD0t00" w:hAnsi="Times New Roman" w:cs="Times New Roman"/>
          <w:color w:val="000000"/>
          <w:kern w:val="3"/>
          <w:sz w:val="24"/>
          <w:szCs w:val="24"/>
          <w:lang w:eastAsia="zh-CN"/>
        </w:rPr>
        <w:t xml:space="preserve"> </w:t>
      </w:r>
      <w:r>
        <w:rPr>
          <w:rFonts w:ascii="Times New Roman" w:eastAsia="TTE17FFBD0t00" w:hAnsi="Times New Roman" w:cs="Times New Roman"/>
          <w:color w:val="000000"/>
          <w:kern w:val="3"/>
          <w:sz w:val="24"/>
          <w:szCs w:val="24"/>
          <w:lang w:eastAsia="zh-CN"/>
        </w:rPr>
        <w:t>pod nazwą</w:t>
      </w:r>
      <w:r w:rsidRPr="00B4765F">
        <w:rPr>
          <w:rFonts w:ascii="Times New Roman" w:eastAsia="TTE17FFBD0t00" w:hAnsi="Times New Roman" w:cs="Times New Roman"/>
          <w:color w:val="000000"/>
          <w:kern w:val="3"/>
          <w:sz w:val="24"/>
          <w:szCs w:val="24"/>
          <w:lang w:eastAsia="zh-CN"/>
        </w:rPr>
        <w:t>:</w:t>
      </w:r>
    </w:p>
    <w:p w14:paraId="6A9BC681" w14:textId="77777777" w:rsidR="00070540" w:rsidRPr="00B4765F" w:rsidRDefault="00070540" w:rsidP="00070540">
      <w:pPr>
        <w:overflowPunct w:val="0"/>
        <w:autoSpaceDE w:val="0"/>
        <w:autoSpaceDN w:val="0"/>
        <w:adjustRightInd w:val="0"/>
        <w:spacing w:after="0" w:line="240" w:lineRule="auto"/>
        <w:jc w:val="center"/>
        <w:rPr>
          <w:rFonts w:ascii="Times New Roman" w:eastAsia="TTE17FFBD0t00" w:hAnsi="Times New Roman" w:cs="Times New Roman"/>
          <w:color w:val="000000"/>
          <w:kern w:val="3"/>
          <w:sz w:val="24"/>
          <w:szCs w:val="24"/>
          <w:lang w:eastAsia="zh-CN"/>
        </w:rPr>
      </w:pPr>
    </w:p>
    <w:p w14:paraId="751B3F64" w14:textId="1356D7C5" w:rsidR="00070540" w:rsidRDefault="00070540" w:rsidP="00070540">
      <w:pPr>
        <w:ind w:left="708" w:hanging="708"/>
        <w:jc w:val="center"/>
        <w:rPr>
          <w:rFonts w:ascii="Times New Roman" w:hAnsi="Times New Roman" w:cs="Times New Roman"/>
          <w:b/>
          <w:bCs/>
          <w:sz w:val="24"/>
          <w:szCs w:val="24"/>
        </w:rPr>
      </w:pPr>
      <w:bookmarkStart w:id="0" w:name="_Hlk524524719"/>
      <w:bookmarkStart w:id="1" w:name="_Hlk524509186"/>
      <w:r>
        <w:rPr>
          <w:rFonts w:ascii="Times New Roman" w:hAnsi="Times New Roman" w:cs="Times New Roman"/>
          <w:b/>
          <w:bCs/>
          <w:sz w:val="24"/>
          <w:szCs w:val="24"/>
        </w:rPr>
        <w:t>Dostawa</w:t>
      </w:r>
      <w:r w:rsidRPr="002740E5">
        <w:rPr>
          <w:rFonts w:ascii="Times New Roman" w:hAnsi="Times New Roman" w:cs="Times New Roman"/>
          <w:b/>
          <w:bCs/>
          <w:sz w:val="24"/>
          <w:szCs w:val="24"/>
        </w:rPr>
        <w:t xml:space="preserve"> energii elektrycznej </w:t>
      </w:r>
      <w:r w:rsidRPr="00FB794C">
        <w:rPr>
          <w:rFonts w:ascii="Times New Roman" w:hAnsi="Times New Roman" w:cs="Times New Roman"/>
          <w:b/>
          <w:bCs/>
          <w:sz w:val="24"/>
          <w:szCs w:val="24"/>
        </w:rPr>
        <w:t>d</w:t>
      </w:r>
      <w:r>
        <w:rPr>
          <w:rFonts w:ascii="Times New Roman" w:hAnsi="Times New Roman" w:cs="Times New Roman"/>
          <w:b/>
          <w:bCs/>
          <w:sz w:val="24"/>
          <w:szCs w:val="24"/>
        </w:rPr>
        <w:t>o</w:t>
      </w:r>
      <w:r w:rsidRPr="00FB794C">
        <w:rPr>
          <w:rFonts w:ascii="Times New Roman" w:hAnsi="Times New Roman" w:cs="Times New Roman"/>
          <w:b/>
          <w:bCs/>
          <w:sz w:val="24"/>
          <w:szCs w:val="24"/>
        </w:rPr>
        <w:t xml:space="preserve"> obiek</w:t>
      </w:r>
      <w:r>
        <w:rPr>
          <w:rFonts w:ascii="Times New Roman" w:hAnsi="Times New Roman" w:cs="Times New Roman"/>
          <w:b/>
          <w:bCs/>
          <w:sz w:val="24"/>
          <w:szCs w:val="24"/>
        </w:rPr>
        <w:t>tów Dworca Głównego</w:t>
      </w:r>
      <w:r w:rsidRPr="00FB794C">
        <w:rPr>
          <w:rFonts w:ascii="Times New Roman" w:hAnsi="Times New Roman" w:cs="Times New Roman"/>
          <w:b/>
          <w:bCs/>
          <w:sz w:val="24"/>
          <w:szCs w:val="24"/>
        </w:rPr>
        <w:t xml:space="preserve"> zarządzan</w:t>
      </w:r>
      <w:r>
        <w:rPr>
          <w:rFonts w:ascii="Times New Roman" w:hAnsi="Times New Roman" w:cs="Times New Roman"/>
          <w:b/>
          <w:bCs/>
          <w:sz w:val="24"/>
          <w:szCs w:val="24"/>
        </w:rPr>
        <w:t>ego</w:t>
      </w:r>
      <w:r w:rsidRPr="00FB794C">
        <w:rPr>
          <w:rFonts w:ascii="Times New Roman" w:hAnsi="Times New Roman" w:cs="Times New Roman"/>
          <w:b/>
          <w:bCs/>
          <w:sz w:val="24"/>
          <w:szCs w:val="24"/>
        </w:rPr>
        <w:t xml:space="preserve"> przez Urbitor Sp. z o.o</w:t>
      </w:r>
      <w:bookmarkEnd w:id="0"/>
      <w:r w:rsidR="0053043F">
        <w:rPr>
          <w:rFonts w:ascii="Times New Roman" w:hAnsi="Times New Roman" w:cs="Times New Roman"/>
          <w:b/>
          <w:bCs/>
          <w:sz w:val="24"/>
          <w:szCs w:val="24"/>
        </w:rPr>
        <w:t>.</w:t>
      </w:r>
    </w:p>
    <w:bookmarkEnd w:id="1"/>
    <w:p w14:paraId="2BF47DA8" w14:textId="77777777" w:rsidR="00070540" w:rsidRPr="00652766" w:rsidRDefault="00070540" w:rsidP="0053043F">
      <w:pPr>
        <w:suppressAutoHyphens/>
        <w:autoSpaceDN w:val="0"/>
        <w:spacing w:before="60" w:after="0" w:line="240" w:lineRule="auto"/>
        <w:rPr>
          <w:rFonts w:ascii="Arial" w:eastAsia="TTE17FFBD0t00" w:hAnsi="Arial" w:cs="Arial"/>
          <w:color w:val="000000"/>
          <w:kern w:val="3"/>
          <w:sz w:val="20"/>
          <w:szCs w:val="20"/>
          <w:lang w:eastAsia="zh-CN"/>
        </w:rPr>
      </w:pPr>
    </w:p>
    <w:p w14:paraId="1D7774B5" w14:textId="4B8C4A5A" w:rsidR="00070540" w:rsidRPr="0053043F" w:rsidRDefault="00070540" w:rsidP="0053043F">
      <w:pPr>
        <w:pStyle w:val="Akapitzlist"/>
        <w:spacing w:after="0" w:line="276" w:lineRule="auto"/>
        <w:ind w:left="426"/>
        <w:contextualSpacing w:val="0"/>
        <w:jc w:val="both"/>
        <w:rPr>
          <w:rFonts w:ascii="Times New Roman" w:hAnsi="Times New Roman"/>
          <w:sz w:val="24"/>
          <w:szCs w:val="24"/>
          <w:lang w:eastAsia="pl-PL"/>
        </w:rPr>
      </w:pPr>
      <w:r>
        <w:rPr>
          <w:rFonts w:ascii="Times New Roman" w:eastAsia="TTE17FFBD0t00" w:hAnsi="Times New Roman"/>
          <w:b/>
          <w:bCs/>
          <w:lang w:eastAsia="pl-PL"/>
        </w:rPr>
        <w:t xml:space="preserve">                                   </w:t>
      </w:r>
      <w:r w:rsidRPr="007F2983">
        <w:rPr>
          <w:rFonts w:ascii="Times New Roman" w:eastAsia="TTE17FFBD0t00" w:hAnsi="Times New Roman"/>
          <w:b/>
          <w:bCs/>
          <w:lang w:eastAsia="pl-PL"/>
        </w:rPr>
        <w:t>CPV:</w:t>
      </w:r>
      <w:r>
        <w:rPr>
          <w:rFonts w:ascii="Times New Roman" w:eastAsia="TTE17FFBD0t00" w:hAnsi="Times New Roman"/>
          <w:b/>
          <w:bCs/>
          <w:lang w:eastAsia="pl-PL"/>
        </w:rPr>
        <w:t xml:space="preserve"> </w:t>
      </w:r>
      <w:r w:rsidRPr="003A60BE">
        <w:rPr>
          <w:rFonts w:ascii="Times New Roman" w:hAnsi="Times New Roman" w:cs="Times New Roman"/>
          <w:b/>
          <w:bCs/>
          <w:sz w:val="24"/>
          <w:szCs w:val="24"/>
        </w:rPr>
        <w:t>09310000</w:t>
      </w:r>
      <w:r>
        <w:rPr>
          <w:rFonts w:ascii="Times New Roman" w:hAnsi="Times New Roman" w:cs="Times New Roman"/>
          <w:b/>
          <w:bCs/>
          <w:sz w:val="24"/>
          <w:szCs w:val="24"/>
        </w:rPr>
        <w:t>-5</w:t>
      </w:r>
      <w:r>
        <w:rPr>
          <w:rFonts w:ascii="Times New Roman" w:hAnsi="Times New Roman"/>
          <w:b/>
          <w:bCs/>
          <w:sz w:val="24"/>
          <w:szCs w:val="24"/>
        </w:rPr>
        <w:t xml:space="preserve">, </w:t>
      </w:r>
      <w:r w:rsidRPr="002F06DD">
        <w:rPr>
          <w:rFonts w:ascii="Times New Roman" w:hAnsi="Times New Roman"/>
          <w:sz w:val="24"/>
          <w:szCs w:val="24"/>
          <w:lang w:eastAsia="pl-PL"/>
        </w:rPr>
        <w:t>09000000-3, 09300000-2</w:t>
      </w:r>
    </w:p>
    <w:p w14:paraId="0AC5167A" w14:textId="77777777" w:rsidR="00070540" w:rsidRPr="007F2983" w:rsidRDefault="00070540" w:rsidP="00070540">
      <w:pPr>
        <w:autoSpaceDE w:val="0"/>
        <w:adjustRightInd w:val="0"/>
        <w:spacing w:after="0" w:line="360" w:lineRule="auto"/>
        <w:rPr>
          <w:rFonts w:ascii="Times New Roman" w:eastAsiaTheme="minorEastAsia" w:hAnsi="Times New Roman" w:cs="Times New Roman"/>
          <w:lang w:eastAsia="pl-PL"/>
        </w:rPr>
      </w:pPr>
    </w:p>
    <w:p w14:paraId="45FC0E2D" w14:textId="77777777" w:rsidR="00070540" w:rsidRPr="00571D8E" w:rsidRDefault="00070540" w:rsidP="00070540">
      <w:pPr>
        <w:numPr>
          <w:ilvl w:val="0"/>
          <w:numId w:val="1"/>
        </w:numPr>
        <w:tabs>
          <w:tab w:val="left" w:pos="284"/>
        </w:tabs>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571D8E">
        <w:rPr>
          <w:rFonts w:ascii="Times New Roman" w:eastAsia="Times New Roman" w:hAnsi="Times New Roman" w:cs="Times New Roman"/>
          <w:b/>
          <w:bCs/>
          <w:color w:val="000000"/>
          <w:kern w:val="3"/>
          <w:sz w:val="24"/>
          <w:szCs w:val="24"/>
          <w:lang w:eastAsia="zh-CN"/>
        </w:rPr>
        <w:t>Opis przedmiotu zamówienia</w:t>
      </w:r>
    </w:p>
    <w:p w14:paraId="71B8B59A" w14:textId="797ED6C8" w:rsidR="00070540" w:rsidRPr="000C2202" w:rsidRDefault="00070540" w:rsidP="00070540">
      <w:pPr>
        <w:pStyle w:val="Akapitzlist"/>
        <w:numPr>
          <w:ilvl w:val="1"/>
          <w:numId w:val="5"/>
        </w:numPr>
        <w:spacing w:after="0" w:line="240"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Pr="00871F9A">
        <w:rPr>
          <w:rFonts w:ascii="Times New Roman" w:hAnsi="Times New Roman" w:cs="Times New Roman"/>
          <w:sz w:val="24"/>
          <w:szCs w:val="24"/>
        </w:rPr>
        <w:t xml:space="preserve">Przedmiotem niniejszego zamówienia jest </w:t>
      </w:r>
      <w:r>
        <w:rPr>
          <w:rFonts w:ascii="Times New Roman" w:hAnsi="Times New Roman" w:cs="Times New Roman"/>
          <w:b/>
          <w:bCs/>
          <w:sz w:val="24"/>
          <w:szCs w:val="24"/>
        </w:rPr>
        <w:t>dostawa</w:t>
      </w:r>
      <w:r w:rsidRPr="00871F9A">
        <w:rPr>
          <w:rFonts w:ascii="Times New Roman" w:hAnsi="Times New Roman" w:cs="Times New Roman"/>
          <w:b/>
          <w:bCs/>
          <w:sz w:val="24"/>
          <w:szCs w:val="24"/>
        </w:rPr>
        <w:t xml:space="preserve"> energii elektrycznej</w:t>
      </w:r>
      <w:r w:rsidRPr="00871F9A">
        <w:rPr>
          <w:rFonts w:ascii="Times New Roman" w:hAnsi="Times New Roman" w:cs="Times New Roman"/>
          <w:sz w:val="24"/>
          <w:szCs w:val="24"/>
        </w:rPr>
        <w:t xml:space="preserve"> d</w:t>
      </w:r>
      <w:r>
        <w:rPr>
          <w:rFonts w:ascii="Times New Roman" w:hAnsi="Times New Roman" w:cs="Times New Roman"/>
          <w:sz w:val="24"/>
          <w:szCs w:val="24"/>
        </w:rPr>
        <w:t>o b</w:t>
      </w:r>
      <w:r w:rsidRPr="00871F9A">
        <w:rPr>
          <w:rFonts w:ascii="Times New Roman" w:hAnsi="Times New Roman" w:cs="Times New Roman"/>
          <w:sz w:val="24"/>
          <w:szCs w:val="24"/>
        </w:rPr>
        <w:t xml:space="preserve">udynków </w:t>
      </w:r>
      <w:r>
        <w:rPr>
          <w:rFonts w:ascii="Times New Roman" w:hAnsi="Times New Roman" w:cs="Times New Roman"/>
          <w:sz w:val="24"/>
          <w:szCs w:val="24"/>
        </w:rPr>
        <w:t xml:space="preserve">Dworca Głównego, zarządzanego przez Urbitor Sp. z o.o. </w:t>
      </w:r>
      <w:r w:rsidRPr="00871F9A">
        <w:rPr>
          <w:rFonts w:ascii="Times New Roman" w:hAnsi="Times New Roman" w:cs="Times New Roman"/>
          <w:sz w:val="24"/>
          <w:szCs w:val="24"/>
        </w:rPr>
        <w:t xml:space="preserve">Niniejsze zamówienie nie obejmuje usług dystrybucji energii elektrycznej. </w:t>
      </w:r>
      <w:r w:rsidRPr="000C2202">
        <w:rPr>
          <w:rFonts w:ascii="Times New Roman" w:hAnsi="Times New Roman" w:cs="Times New Roman"/>
          <w:bCs/>
          <w:sz w:val="24"/>
          <w:szCs w:val="24"/>
        </w:rPr>
        <w:t>Szacunkowe zapotrzebowanie energii elektrycznej w okresie od 01.01.20</w:t>
      </w:r>
      <w:r>
        <w:rPr>
          <w:rFonts w:ascii="Times New Roman" w:hAnsi="Times New Roman" w:cs="Times New Roman"/>
          <w:bCs/>
          <w:sz w:val="24"/>
          <w:szCs w:val="24"/>
        </w:rPr>
        <w:t>2</w:t>
      </w:r>
      <w:r>
        <w:rPr>
          <w:rFonts w:ascii="Times New Roman" w:hAnsi="Times New Roman" w:cs="Times New Roman"/>
          <w:bCs/>
          <w:sz w:val="24"/>
          <w:szCs w:val="24"/>
        </w:rPr>
        <w:t>1</w:t>
      </w:r>
      <w:r w:rsidRPr="000C2202">
        <w:rPr>
          <w:rFonts w:ascii="Times New Roman" w:hAnsi="Times New Roman" w:cs="Times New Roman"/>
          <w:bCs/>
          <w:sz w:val="24"/>
          <w:szCs w:val="24"/>
        </w:rPr>
        <w:t xml:space="preserve"> r. do 31.12.20</w:t>
      </w:r>
      <w:r>
        <w:rPr>
          <w:rFonts w:ascii="Times New Roman" w:hAnsi="Times New Roman" w:cs="Times New Roman"/>
          <w:bCs/>
          <w:sz w:val="24"/>
          <w:szCs w:val="24"/>
        </w:rPr>
        <w:t>2</w:t>
      </w:r>
      <w:r>
        <w:rPr>
          <w:rFonts w:ascii="Times New Roman" w:hAnsi="Times New Roman" w:cs="Times New Roman"/>
          <w:bCs/>
          <w:sz w:val="24"/>
          <w:szCs w:val="24"/>
        </w:rPr>
        <w:t>1</w:t>
      </w:r>
      <w:r w:rsidRPr="000C2202">
        <w:rPr>
          <w:rFonts w:ascii="Times New Roman" w:hAnsi="Times New Roman" w:cs="Times New Roman"/>
          <w:bCs/>
          <w:sz w:val="24"/>
          <w:szCs w:val="24"/>
        </w:rPr>
        <w:t xml:space="preserve"> r. wynosi</w:t>
      </w:r>
      <w:r>
        <w:rPr>
          <w:rFonts w:ascii="Times New Roman" w:hAnsi="Times New Roman" w:cs="Times New Roman"/>
          <w:bCs/>
          <w:sz w:val="24"/>
          <w:szCs w:val="24"/>
        </w:rPr>
        <w:t xml:space="preserve">  530 000 kWh </w:t>
      </w:r>
      <w:r w:rsidRPr="005F028F">
        <w:rPr>
          <w:rFonts w:ascii="Times New Roman" w:hAnsi="Times New Roman" w:cs="Times New Roman"/>
          <w:sz w:val="24"/>
          <w:szCs w:val="24"/>
        </w:rPr>
        <w:t>Wykonawca, w oparciu o udzielone Pełnomocnictwo, zobowiązany będzie do zgłoszenia w imieniu własnym i zamawiającego umowy sprzedaży energii elektrycznej właściwemu OSD zgodnie z obowiązującymi przepisami. Warunkiem rozpoczęcia dostaw energii elektrycznej we wskazanym punkcie poboru jest pozytywne przeprowadzenie procedury zmiany sprzedawcy, posiadanie przez odbiorcę ważnej umowy o świadczenie usług dystrybucji energii elektrycznej oraz skuteczne wygaśnięcie dotychczas obowiązujących umów (załącznik nr 7 do SIWZ)</w:t>
      </w:r>
    </w:p>
    <w:p w14:paraId="561BCC4E" w14:textId="77777777" w:rsidR="00070540" w:rsidRPr="000C2202" w:rsidRDefault="00070540" w:rsidP="00070540">
      <w:pPr>
        <w:pStyle w:val="Akapitzlist"/>
        <w:numPr>
          <w:ilvl w:val="1"/>
          <w:numId w:val="5"/>
        </w:numPr>
        <w:spacing w:after="0" w:line="240" w:lineRule="auto"/>
        <w:contextualSpacing w:val="0"/>
        <w:jc w:val="both"/>
        <w:rPr>
          <w:rFonts w:ascii="Times New Roman" w:hAnsi="Times New Roman" w:cs="Times New Roman"/>
          <w:sz w:val="24"/>
          <w:szCs w:val="24"/>
        </w:rPr>
      </w:pPr>
      <w:r w:rsidRPr="000C2202">
        <w:rPr>
          <w:rFonts w:ascii="Times New Roman" w:hAnsi="Times New Roman" w:cs="Times New Roman"/>
          <w:sz w:val="24"/>
          <w:szCs w:val="24"/>
        </w:rPr>
        <w:t>Szczegółowy zakres zamówienia został określony w załączniku nr 1 do SIWZ</w:t>
      </w:r>
      <w:r>
        <w:rPr>
          <w:rFonts w:ascii="Times New Roman" w:hAnsi="Times New Roman" w:cs="Times New Roman"/>
          <w:sz w:val="24"/>
          <w:szCs w:val="24"/>
        </w:rPr>
        <w:t xml:space="preserve">. </w:t>
      </w:r>
      <w:r w:rsidRPr="000C2202">
        <w:rPr>
          <w:rFonts w:ascii="Times New Roman" w:hAnsi="Times New Roman" w:cs="Times New Roman"/>
          <w:sz w:val="24"/>
          <w:szCs w:val="24"/>
        </w:rPr>
        <w:t xml:space="preserve">Pozostałe warunki dotyczące realizacji zamówienia zostały określone w istotnych postanowieniach umowy – załącznik nr 2 do SIWZ. </w:t>
      </w:r>
      <w:r>
        <w:rPr>
          <w:rFonts w:ascii="Times New Roman" w:hAnsi="Times New Roman" w:cs="Times New Roman"/>
          <w:sz w:val="24"/>
          <w:szCs w:val="24"/>
        </w:rPr>
        <w:t>D</w:t>
      </w:r>
      <w:r w:rsidRPr="000C2202">
        <w:rPr>
          <w:rFonts w:ascii="Times New Roman" w:hAnsi="Times New Roman" w:cs="Times New Roman"/>
          <w:sz w:val="24"/>
          <w:szCs w:val="24"/>
        </w:rPr>
        <w:t>ostawa energii elektrycznej odbywać się będzie na warunkach określonych przepisami ustawy z dnia 10 kwietnia 1997 r. – Prawo energetyczne (</w:t>
      </w:r>
      <w:proofErr w:type="spellStart"/>
      <w:r w:rsidRPr="000C2202">
        <w:rPr>
          <w:rFonts w:ascii="Times New Roman" w:hAnsi="Times New Roman" w:cs="Times New Roman"/>
          <w:sz w:val="24"/>
          <w:szCs w:val="24"/>
        </w:rPr>
        <w:t>t.j</w:t>
      </w:r>
      <w:proofErr w:type="spellEnd"/>
      <w:r w:rsidRPr="000C2202">
        <w:rPr>
          <w:rFonts w:ascii="Times New Roman" w:hAnsi="Times New Roman" w:cs="Times New Roman"/>
          <w:sz w:val="24"/>
          <w:szCs w:val="24"/>
        </w:rPr>
        <w:t xml:space="preserve">. Dz. U. z 2012 r., poz. 1059 z </w:t>
      </w:r>
      <w:proofErr w:type="spellStart"/>
      <w:r w:rsidRPr="000C2202">
        <w:rPr>
          <w:rFonts w:ascii="Times New Roman" w:hAnsi="Times New Roman" w:cs="Times New Roman"/>
          <w:sz w:val="24"/>
          <w:szCs w:val="24"/>
        </w:rPr>
        <w:t>późn</w:t>
      </w:r>
      <w:proofErr w:type="spellEnd"/>
      <w:r w:rsidRPr="000C2202">
        <w:rPr>
          <w:rFonts w:ascii="Times New Roman" w:hAnsi="Times New Roman" w:cs="Times New Roman"/>
          <w:sz w:val="24"/>
          <w:szCs w:val="24"/>
        </w:rPr>
        <w:t xml:space="preserve">. zm.) oraz zgodnie z 3 / 6 wydanymi do tej ustawy przepisami wykonawczymi w szczególności ze standardami jakości obsługi odbiorców określonymi w Rozporządzeniu Ministra Gospodarki z dnia 18 sierpnia 2011 r. w sprawie szczegółowych zasad kształtowania i kalkulacji taryf oraz rozliczeń w obrocie energią elektryczną (Dz. U. z 2013, poz. 1200). Wymagania stawiane Wykonawcy: Zamawiający udzieli wyłonionemu w postępowaniu Wykonawcy pełnomocnictwa do: Powiadomienia właściwego Operatora Systemu Dystrybucyjnego o zawarciu umowy </w:t>
      </w:r>
      <w:r>
        <w:rPr>
          <w:rFonts w:ascii="Times New Roman" w:hAnsi="Times New Roman" w:cs="Times New Roman"/>
          <w:sz w:val="24"/>
          <w:szCs w:val="24"/>
        </w:rPr>
        <w:t>dostawy</w:t>
      </w:r>
      <w:r w:rsidRPr="000C2202">
        <w:rPr>
          <w:rFonts w:ascii="Times New Roman" w:hAnsi="Times New Roman" w:cs="Times New Roman"/>
          <w:sz w:val="24"/>
          <w:szCs w:val="24"/>
        </w:rPr>
        <w:t xml:space="preserve"> energii elektrycznej oraz o planowanym terminie rozpoczęcia świadczenia usługi</w:t>
      </w:r>
      <w:r>
        <w:rPr>
          <w:rFonts w:ascii="Times New Roman" w:hAnsi="Times New Roman" w:cs="Times New Roman"/>
          <w:sz w:val="24"/>
          <w:szCs w:val="24"/>
        </w:rPr>
        <w:t xml:space="preserve"> dostawy</w:t>
      </w:r>
      <w:r w:rsidRPr="000C2202">
        <w:rPr>
          <w:rFonts w:ascii="Times New Roman" w:hAnsi="Times New Roman" w:cs="Times New Roman"/>
          <w:sz w:val="24"/>
          <w:szCs w:val="24"/>
        </w:rPr>
        <w:t xml:space="preserve"> energii elektrycznej.</w:t>
      </w:r>
      <w:r>
        <w:rPr>
          <w:rFonts w:ascii="Times New Roman" w:hAnsi="Times New Roman" w:cs="Times New Roman"/>
          <w:sz w:val="24"/>
          <w:szCs w:val="24"/>
        </w:rPr>
        <w:t xml:space="preserve">; </w:t>
      </w:r>
      <w:r w:rsidRPr="000C2202">
        <w:rPr>
          <w:rFonts w:ascii="Times New Roman" w:hAnsi="Times New Roman" w:cs="Times New Roman"/>
          <w:sz w:val="24"/>
          <w:szCs w:val="24"/>
        </w:rPr>
        <w:t>Złożenia oświadczenia o wypowiedzeniu dotychczas obowiązującej umowy sprzedażowej dla punkt</w:t>
      </w:r>
      <w:r>
        <w:rPr>
          <w:rFonts w:ascii="Times New Roman" w:hAnsi="Times New Roman" w:cs="Times New Roman"/>
          <w:sz w:val="24"/>
          <w:szCs w:val="24"/>
        </w:rPr>
        <w:t>ów</w:t>
      </w:r>
      <w:r w:rsidRPr="000C2202">
        <w:rPr>
          <w:rFonts w:ascii="Times New Roman" w:hAnsi="Times New Roman" w:cs="Times New Roman"/>
          <w:sz w:val="24"/>
          <w:szCs w:val="24"/>
        </w:rPr>
        <w:t xml:space="preserve"> poboru energii elektrycznej zawar</w:t>
      </w:r>
      <w:r>
        <w:rPr>
          <w:rFonts w:ascii="Times New Roman" w:hAnsi="Times New Roman" w:cs="Times New Roman"/>
          <w:sz w:val="24"/>
          <w:szCs w:val="24"/>
        </w:rPr>
        <w:t>tych</w:t>
      </w:r>
      <w:r w:rsidRPr="000C2202">
        <w:rPr>
          <w:rFonts w:ascii="Times New Roman" w:hAnsi="Times New Roman" w:cs="Times New Roman"/>
          <w:sz w:val="24"/>
          <w:szCs w:val="24"/>
        </w:rPr>
        <w:t xml:space="preserve"> </w:t>
      </w:r>
      <w:r w:rsidRPr="000C2202">
        <w:rPr>
          <w:rFonts w:ascii="Times New Roman" w:hAnsi="Times New Roman" w:cs="Times New Roman"/>
          <w:sz w:val="24"/>
          <w:szCs w:val="24"/>
        </w:rPr>
        <w:lastRenderedPageBreak/>
        <w:t>w załączniku nr 1 do SIWZ Reprezentowania Zamawiającego w kontaktach z dotychczasowym Sprzedawcą energii elektrycznej lub Operatorem Systemu Dystrybucji w sprawach związanych z procesem zmiany Sprzedawcy.</w:t>
      </w:r>
    </w:p>
    <w:p w14:paraId="22A9874F" w14:textId="0EC486E3" w:rsidR="00070540" w:rsidRPr="0053043F" w:rsidRDefault="00070540" w:rsidP="0053043F">
      <w:pPr>
        <w:pStyle w:val="Akapitzlist"/>
        <w:numPr>
          <w:ilvl w:val="1"/>
          <w:numId w:val="5"/>
        </w:numPr>
        <w:jc w:val="both"/>
        <w:rPr>
          <w:rFonts w:ascii="Times New Roman" w:hAnsi="Times New Roman" w:cs="Times New Roman"/>
          <w:sz w:val="24"/>
          <w:szCs w:val="24"/>
        </w:rPr>
      </w:pPr>
      <w:r w:rsidRPr="00DA7D80">
        <w:rPr>
          <w:rFonts w:ascii="Times New Roman" w:hAnsi="Times New Roman" w:cs="Times New Roman"/>
          <w:sz w:val="24"/>
          <w:szCs w:val="24"/>
        </w:rPr>
        <w:t xml:space="preserve">Zamawiający przewiduje możliwość zwiększania dostaw energii elektrycznej z zastosowaniem prawa opcji, o którym mowa w art. 34 ust 5 ustawy </w:t>
      </w:r>
      <w:proofErr w:type="spellStart"/>
      <w:r w:rsidRPr="00DA7D80">
        <w:rPr>
          <w:rFonts w:ascii="Times New Roman" w:hAnsi="Times New Roman" w:cs="Times New Roman"/>
          <w:sz w:val="24"/>
          <w:szCs w:val="24"/>
        </w:rPr>
        <w:t>Pzp</w:t>
      </w:r>
      <w:proofErr w:type="spellEnd"/>
      <w:r w:rsidRPr="00DA7D80">
        <w:rPr>
          <w:rFonts w:ascii="Times New Roman" w:hAnsi="Times New Roman" w:cs="Times New Roman"/>
          <w:sz w:val="24"/>
          <w:szCs w:val="24"/>
        </w:rPr>
        <w:t xml:space="preserve">. Prawem opcji jest możliwość zwiększenia dostaw energii elektrycznej na warunkach zawartej umowy do 30 % zamówienia podstawowego. Zamawiający uzależnia możliwość skorzystania z prawa opcji od zwiększenia zapotrzebowania na dostawę energii elektrycznej do </w:t>
      </w:r>
      <w:proofErr w:type="spellStart"/>
      <w:r w:rsidRPr="00DA7D80">
        <w:rPr>
          <w:rFonts w:ascii="Times New Roman" w:hAnsi="Times New Roman" w:cs="Times New Roman"/>
          <w:sz w:val="24"/>
          <w:szCs w:val="24"/>
        </w:rPr>
        <w:t>ppe</w:t>
      </w:r>
      <w:proofErr w:type="spellEnd"/>
      <w:r w:rsidRPr="00DA7D80">
        <w:rPr>
          <w:rFonts w:ascii="Times New Roman" w:hAnsi="Times New Roman" w:cs="Times New Roman"/>
          <w:sz w:val="24"/>
          <w:szCs w:val="24"/>
        </w:rPr>
        <w:t xml:space="preserve"> wymienion</w:t>
      </w:r>
      <w:r>
        <w:rPr>
          <w:rFonts w:ascii="Times New Roman" w:hAnsi="Times New Roman" w:cs="Times New Roman"/>
          <w:sz w:val="24"/>
          <w:szCs w:val="24"/>
        </w:rPr>
        <w:t>ych</w:t>
      </w:r>
      <w:r w:rsidRPr="00DA7D80">
        <w:rPr>
          <w:rFonts w:ascii="Times New Roman" w:hAnsi="Times New Roman" w:cs="Times New Roman"/>
          <w:sz w:val="24"/>
          <w:szCs w:val="24"/>
        </w:rPr>
        <w:t xml:space="preserve"> w załączniku nr 1 do SIWZ. Prawo opcji jest uprawnieniem Zamawiającego, z którego może, ale nie musi skorzystać w ramach realizacji niniejszej umowy. W przypadku nie skorzystania przez Zamawiającego z prawa opcji Wykonawcy nie przysługują żadne roszczenia z tego tytułu. Warunkiem uruchomienia prawa opcji jest złożenie przez Zamawiającego oświadczenia woli w przedmiocie skorzystania z prawa opcji w określonym przez niego zakresie.</w:t>
      </w:r>
      <w:r w:rsidRPr="00DA7D80">
        <w:t xml:space="preserve"> </w:t>
      </w:r>
      <w:r w:rsidRPr="00DA7D80">
        <w:rPr>
          <w:rFonts w:ascii="Times New Roman" w:hAnsi="Times New Roman" w:cs="Times New Roman"/>
          <w:sz w:val="24"/>
          <w:szCs w:val="24"/>
        </w:rPr>
        <w:t>realizacja zamówienia będzie uzależniona od potrzeb zamawiającego, których dokładne określenie nie jest możliwe. Tym samym Zamawiający nie gwarantuje wykorzystania 100 % wolumenu określonego w załączniku nr 1 do SIWZ. Z tego tytułu Wykonawcy nie przysługują żadne roszczenia finansowe lub prawne.</w:t>
      </w:r>
      <w:r>
        <w:rPr>
          <w:rFonts w:ascii="Times New Roman" w:hAnsi="Times New Roman" w:cs="Times New Roman"/>
          <w:sz w:val="24"/>
          <w:szCs w:val="24"/>
        </w:rPr>
        <w:t xml:space="preserve"> </w:t>
      </w:r>
      <w:r w:rsidRPr="00DA7D80">
        <w:rPr>
          <w:rFonts w:ascii="Times New Roman" w:hAnsi="Times New Roman" w:cs="Times New Roman"/>
          <w:sz w:val="24"/>
          <w:szCs w:val="24"/>
        </w:rPr>
        <w:t xml:space="preserve">Zamawiający gwarantuje, iż zrealizuje zamówienie na poziomie nie niższym, niż </w:t>
      </w:r>
      <w:r>
        <w:rPr>
          <w:rFonts w:ascii="Times New Roman" w:hAnsi="Times New Roman" w:cs="Times New Roman"/>
          <w:sz w:val="24"/>
          <w:szCs w:val="24"/>
        </w:rPr>
        <w:t>7</w:t>
      </w:r>
      <w:r w:rsidRPr="00DA7D80">
        <w:rPr>
          <w:rFonts w:ascii="Times New Roman" w:hAnsi="Times New Roman" w:cs="Times New Roman"/>
          <w:sz w:val="24"/>
          <w:szCs w:val="24"/>
        </w:rPr>
        <w:t>0 % wolumenu określonego w załączniku nr 1 do SIWZ.</w:t>
      </w:r>
    </w:p>
    <w:p w14:paraId="5CB8A775" w14:textId="059224B2" w:rsidR="00070540" w:rsidRPr="00571D8E" w:rsidRDefault="00070540" w:rsidP="00070540">
      <w:pPr>
        <w:pStyle w:val="Akapitzlist"/>
        <w:numPr>
          <w:ilvl w:val="1"/>
          <w:numId w:val="5"/>
        </w:numPr>
        <w:spacing w:after="0" w:line="360" w:lineRule="auto"/>
        <w:jc w:val="both"/>
        <w:rPr>
          <w:rFonts w:ascii="Times New Roman" w:eastAsiaTheme="minorEastAsia" w:hAnsi="Times New Roman" w:cs="Times New Roman"/>
          <w:sz w:val="24"/>
          <w:szCs w:val="24"/>
          <w:lang w:eastAsia="pl-PL"/>
        </w:rPr>
      </w:pPr>
      <w:r w:rsidRPr="00571D8E">
        <w:rPr>
          <w:rFonts w:ascii="Times New Roman" w:hAnsi="Times New Roman" w:cs="Times New Roman"/>
          <w:sz w:val="24"/>
          <w:szCs w:val="24"/>
        </w:rPr>
        <w:t>Umowa zostaje zawarta na czas oznaczony od dnia</w:t>
      </w:r>
      <w:r w:rsidRPr="00571D8E">
        <w:rPr>
          <w:rFonts w:ascii="Times New Roman" w:hAnsi="Times New Roman" w:cs="Times New Roman"/>
          <w:color w:val="FF0000"/>
          <w:sz w:val="24"/>
          <w:szCs w:val="24"/>
        </w:rPr>
        <w:t xml:space="preserve"> </w:t>
      </w:r>
      <w:r w:rsidRPr="00571D8E">
        <w:rPr>
          <w:rFonts w:ascii="Times New Roman" w:hAnsi="Times New Roman" w:cs="Times New Roman"/>
          <w:b/>
          <w:sz w:val="24"/>
          <w:szCs w:val="24"/>
        </w:rPr>
        <w:t>01.01.20</w:t>
      </w:r>
      <w:r>
        <w:rPr>
          <w:rFonts w:ascii="Times New Roman" w:hAnsi="Times New Roman" w:cs="Times New Roman"/>
          <w:b/>
          <w:sz w:val="24"/>
          <w:szCs w:val="24"/>
        </w:rPr>
        <w:t>2</w:t>
      </w:r>
      <w:r>
        <w:rPr>
          <w:rFonts w:ascii="Times New Roman" w:hAnsi="Times New Roman" w:cs="Times New Roman"/>
          <w:b/>
          <w:sz w:val="24"/>
          <w:szCs w:val="24"/>
        </w:rPr>
        <w:t>1</w:t>
      </w:r>
      <w:r w:rsidRPr="00571D8E">
        <w:rPr>
          <w:rFonts w:ascii="Times New Roman" w:hAnsi="Times New Roman" w:cs="Times New Roman"/>
          <w:b/>
          <w:sz w:val="24"/>
          <w:szCs w:val="24"/>
        </w:rPr>
        <w:t>r.</w:t>
      </w:r>
      <w:r w:rsidRPr="00571D8E">
        <w:rPr>
          <w:rFonts w:ascii="Times New Roman" w:hAnsi="Times New Roman" w:cs="Times New Roman"/>
          <w:sz w:val="24"/>
          <w:szCs w:val="24"/>
        </w:rPr>
        <w:t xml:space="preserve"> do dnia </w:t>
      </w:r>
      <w:r w:rsidRPr="00571D8E">
        <w:rPr>
          <w:rFonts w:ascii="Times New Roman" w:hAnsi="Times New Roman" w:cs="Times New Roman"/>
          <w:b/>
          <w:bCs/>
          <w:sz w:val="24"/>
          <w:szCs w:val="24"/>
        </w:rPr>
        <w:t>31.12.20</w:t>
      </w:r>
      <w:r>
        <w:rPr>
          <w:rFonts w:ascii="Times New Roman" w:hAnsi="Times New Roman" w:cs="Times New Roman"/>
          <w:b/>
          <w:bCs/>
          <w:sz w:val="24"/>
          <w:szCs w:val="24"/>
        </w:rPr>
        <w:t>2</w:t>
      </w:r>
      <w:r>
        <w:rPr>
          <w:rFonts w:ascii="Times New Roman" w:hAnsi="Times New Roman" w:cs="Times New Roman"/>
          <w:b/>
          <w:bCs/>
          <w:sz w:val="24"/>
          <w:szCs w:val="24"/>
        </w:rPr>
        <w:t>1</w:t>
      </w:r>
      <w:r w:rsidRPr="00571D8E">
        <w:rPr>
          <w:rFonts w:ascii="Times New Roman" w:hAnsi="Times New Roman" w:cs="Times New Roman"/>
          <w:b/>
          <w:bCs/>
          <w:sz w:val="24"/>
          <w:szCs w:val="24"/>
        </w:rPr>
        <w:t xml:space="preserve">r. </w:t>
      </w:r>
    </w:p>
    <w:p w14:paraId="32FD1177" w14:textId="77777777" w:rsidR="00070540" w:rsidRPr="00571D8E" w:rsidRDefault="00070540" w:rsidP="00070540">
      <w:pPr>
        <w:pStyle w:val="Akapitzlist"/>
        <w:numPr>
          <w:ilvl w:val="1"/>
          <w:numId w:val="5"/>
        </w:numPr>
        <w:spacing w:after="0" w:line="360" w:lineRule="auto"/>
        <w:jc w:val="both"/>
        <w:rPr>
          <w:rFonts w:ascii="Times New Roman" w:eastAsiaTheme="minorEastAsia" w:hAnsi="Times New Roman" w:cs="Times New Roman"/>
          <w:sz w:val="24"/>
          <w:szCs w:val="24"/>
          <w:lang w:eastAsia="pl-PL"/>
        </w:rPr>
      </w:pPr>
      <w:r w:rsidRPr="00571D8E">
        <w:rPr>
          <w:rFonts w:ascii="Times New Roman" w:eastAsiaTheme="minorEastAsia" w:hAnsi="Times New Roman" w:cs="Times New Roman"/>
          <w:sz w:val="24"/>
          <w:szCs w:val="24"/>
          <w:lang w:eastAsia="pl-PL"/>
        </w:rPr>
        <w:t>Zamawiaj</w:t>
      </w:r>
      <w:r w:rsidRPr="00571D8E">
        <w:rPr>
          <w:rFonts w:ascii="Times New Roman" w:eastAsia="TimesNewRoman" w:hAnsi="Times New Roman" w:cs="Times New Roman"/>
          <w:sz w:val="24"/>
          <w:szCs w:val="24"/>
          <w:lang w:eastAsia="pl-PL"/>
        </w:rPr>
        <w:t>ą</w:t>
      </w:r>
      <w:r w:rsidRPr="00571D8E">
        <w:rPr>
          <w:rFonts w:ascii="Times New Roman" w:eastAsiaTheme="minorEastAsia" w:hAnsi="Times New Roman" w:cs="Times New Roman"/>
          <w:sz w:val="24"/>
          <w:szCs w:val="24"/>
          <w:lang w:eastAsia="pl-PL"/>
        </w:rPr>
        <w:t>cy nie dopuszcza możliw</w:t>
      </w:r>
      <w:r w:rsidRPr="00571D8E">
        <w:rPr>
          <w:rFonts w:ascii="Times New Roman" w:eastAsia="TimesNewRoman" w:hAnsi="Times New Roman" w:cs="Times New Roman"/>
          <w:sz w:val="24"/>
          <w:szCs w:val="24"/>
          <w:lang w:eastAsia="pl-PL"/>
        </w:rPr>
        <w:t>o</w:t>
      </w:r>
      <w:r w:rsidRPr="00571D8E">
        <w:rPr>
          <w:rFonts w:ascii="Times New Roman" w:eastAsiaTheme="minorEastAsia" w:hAnsi="Times New Roman" w:cs="Times New Roman"/>
          <w:sz w:val="24"/>
          <w:szCs w:val="24"/>
          <w:lang w:eastAsia="pl-PL"/>
        </w:rPr>
        <w:t>ści składania ofert wariantowych.</w:t>
      </w:r>
    </w:p>
    <w:p w14:paraId="3193D387" w14:textId="77777777" w:rsidR="00070540" w:rsidRPr="00571D8E" w:rsidRDefault="00070540" w:rsidP="00070540">
      <w:pPr>
        <w:widowControl w:val="0"/>
        <w:tabs>
          <w:tab w:val="num" w:pos="567"/>
        </w:tabs>
        <w:overflowPunct w:val="0"/>
        <w:autoSpaceDE w:val="0"/>
        <w:autoSpaceDN w:val="0"/>
        <w:adjustRightInd w:val="0"/>
        <w:spacing w:after="0" w:line="360" w:lineRule="auto"/>
        <w:jc w:val="both"/>
        <w:textAlignment w:val="baseline"/>
        <w:rPr>
          <w:rFonts w:ascii="Times New Roman" w:eastAsia="Times New Roman" w:hAnsi="Times New Roman" w:cs="Times New Roman"/>
          <w:b/>
          <w:bCs/>
          <w:i/>
          <w:iCs/>
          <w:kern w:val="3"/>
          <w:sz w:val="24"/>
          <w:szCs w:val="24"/>
        </w:rPr>
      </w:pPr>
      <w:r>
        <w:rPr>
          <w:rFonts w:ascii="Times New Roman" w:eastAsia="Times New Roman" w:hAnsi="Times New Roman" w:cs="Times New Roman"/>
          <w:kern w:val="3"/>
          <w:sz w:val="24"/>
          <w:szCs w:val="24"/>
        </w:rPr>
        <w:t xml:space="preserve">   </w:t>
      </w:r>
      <w:r w:rsidRPr="00571D8E">
        <w:rPr>
          <w:rFonts w:ascii="Times New Roman" w:eastAsia="Times New Roman" w:hAnsi="Times New Roman" w:cs="Times New Roman"/>
          <w:kern w:val="3"/>
          <w:sz w:val="24"/>
          <w:szCs w:val="24"/>
        </w:rPr>
        <w:t>1.</w:t>
      </w:r>
      <w:r>
        <w:rPr>
          <w:rFonts w:ascii="Times New Roman" w:eastAsia="Times New Roman" w:hAnsi="Times New Roman" w:cs="Times New Roman"/>
          <w:kern w:val="3"/>
          <w:sz w:val="24"/>
          <w:szCs w:val="24"/>
        </w:rPr>
        <w:t>6</w:t>
      </w:r>
      <w:r w:rsidRPr="00571D8E">
        <w:rPr>
          <w:rFonts w:ascii="Times New Roman" w:eastAsia="Times New Roman" w:hAnsi="Times New Roman" w:cs="Times New Roman"/>
          <w:kern w:val="3"/>
          <w:sz w:val="24"/>
          <w:szCs w:val="24"/>
        </w:rPr>
        <w:t>.</w:t>
      </w:r>
      <w:r>
        <w:rPr>
          <w:rFonts w:ascii="Times New Roman" w:eastAsia="Times New Roman" w:hAnsi="Times New Roman" w:cs="Times New Roman"/>
          <w:kern w:val="3"/>
          <w:sz w:val="24"/>
          <w:szCs w:val="24"/>
        </w:rPr>
        <w:t xml:space="preserve"> </w:t>
      </w:r>
      <w:r w:rsidRPr="00571D8E">
        <w:rPr>
          <w:rFonts w:ascii="Times New Roman" w:eastAsia="Times New Roman" w:hAnsi="Times New Roman" w:cs="Times New Roman"/>
          <w:kern w:val="3"/>
          <w:sz w:val="24"/>
          <w:szCs w:val="24"/>
        </w:rPr>
        <w:t>Zamawiaj</w:t>
      </w:r>
      <w:r w:rsidRPr="00571D8E">
        <w:rPr>
          <w:rFonts w:ascii="Times New Roman" w:eastAsia="TimesNewRoman" w:hAnsi="Times New Roman" w:cs="Times New Roman"/>
          <w:kern w:val="3"/>
          <w:sz w:val="24"/>
          <w:szCs w:val="24"/>
        </w:rPr>
        <w:t>ą</w:t>
      </w:r>
      <w:r w:rsidRPr="00571D8E">
        <w:rPr>
          <w:rFonts w:ascii="Times New Roman" w:eastAsia="Times New Roman" w:hAnsi="Times New Roman" w:cs="Times New Roman"/>
          <w:kern w:val="3"/>
          <w:sz w:val="24"/>
          <w:szCs w:val="24"/>
        </w:rPr>
        <w:t>cy nie dopuszcza możliwości składania ofert częściowych.</w:t>
      </w:r>
    </w:p>
    <w:p w14:paraId="0F26BEF5" w14:textId="77777777" w:rsidR="00070540"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kern w:val="3"/>
          <w:sz w:val="24"/>
          <w:szCs w:val="24"/>
          <w:lang w:eastAsia="zh-CN"/>
        </w:rPr>
        <w:t xml:space="preserve">   </w:t>
      </w:r>
      <w:r w:rsidRPr="00571D8E">
        <w:rPr>
          <w:rFonts w:ascii="Times New Roman" w:eastAsia="Times New Roman" w:hAnsi="Times New Roman" w:cs="Times New Roman"/>
          <w:kern w:val="3"/>
          <w:sz w:val="24"/>
          <w:szCs w:val="24"/>
          <w:lang w:eastAsia="zh-CN"/>
        </w:rPr>
        <w:t>1.</w:t>
      </w:r>
      <w:r>
        <w:rPr>
          <w:rFonts w:ascii="Times New Roman" w:eastAsia="Times New Roman" w:hAnsi="Times New Roman" w:cs="Times New Roman"/>
          <w:kern w:val="3"/>
          <w:sz w:val="24"/>
          <w:szCs w:val="24"/>
          <w:lang w:eastAsia="zh-CN"/>
        </w:rPr>
        <w:t>7</w:t>
      </w:r>
      <w:r w:rsidRPr="00571D8E">
        <w:rPr>
          <w:rFonts w:ascii="Times New Roman" w:eastAsia="Times New Roman" w:hAnsi="Times New Roman" w:cs="Times New Roman"/>
          <w:kern w:val="3"/>
          <w:sz w:val="24"/>
          <w:szCs w:val="24"/>
          <w:lang w:eastAsia="zh-CN"/>
        </w:rPr>
        <w:t>.</w:t>
      </w:r>
      <w:r>
        <w:rPr>
          <w:rFonts w:ascii="Times New Roman" w:eastAsia="Times New Roman" w:hAnsi="Times New Roman" w:cs="Times New Roman"/>
          <w:kern w:val="3"/>
          <w:sz w:val="24"/>
          <w:szCs w:val="24"/>
          <w:lang w:eastAsia="zh-CN"/>
        </w:rPr>
        <w:t xml:space="preserve"> </w:t>
      </w:r>
      <w:r w:rsidRPr="00571D8E">
        <w:rPr>
          <w:rFonts w:ascii="Times New Roman" w:eastAsia="Times New Roman" w:hAnsi="Times New Roman" w:cs="Times New Roman"/>
          <w:color w:val="000000"/>
          <w:kern w:val="3"/>
          <w:sz w:val="24"/>
          <w:szCs w:val="24"/>
          <w:lang w:eastAsia="zh-CN"/>
        </w:rPr>
        <w:t xml:space="preserve">Zamawiający nie przewiduje wymagań, o których mowa w art. 29 ust. 4 PZP oraz nie </w:t>
      </w:r>
      <w:r>
        <w:rPr>
          <w:rFonts w:ascii="Times New Roman" w:eastAsia="Times New Roman" w:hAnsi="Times New Roman" w:cs="Times New Roman"/>
          <w:color w:val="000000"/>
          <w:kern w:val="3"/>
          <w:sz w:val="24"/>
          <w:szCs w:val="24"/>
          <w:lang w:eastAsia="zh-CN"/>
        </w:rPr>
        <w:t xml:space="preserve">       </w:t>
      </w:r>
    </w:p>
    <w:p w14:paraId="5C787978" w14:textId="77777777" w:rsidR="00070540"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eastAsia="Times New Roman" w:hAnsi="Times New Roman" w:cs="Times New Roman"/>
          <w:color w:val="000000"/>
          <w:kern w:val="3"/>
          <w:sz w:val="24"/>
          <w:szCs w:val="24"/>
          <w:lang w:eastAsia="zh-CN"/>
        </w:rPr>
        <w:t xml:space="preserve">   </w:t>
      </w:r>
      <w:r w:rsidRPr="00571D8E">
        <w:rPr>
          <w:rFonts w:ascii="Times New Roman" w:eastAsia="Times New Roman" w:hAnsi="Times New Roman" w:cs="Times New Roman"/>
          <w:color w:val="000000"/>
          <w:kern w:val="3"/>
          <w:sz w:val="24"/>
          <w:szCs w:val="24"/>
          <w:lang w:eastAsia="zh-CN"/>
        </w:rPr>
        <w:t>stawia zastrzeżeń, o których mowa w art. 36 a ust. 2 ustawy.</w:t>
      </w:r>
    </w:p>
    <w:p w14:paraId="042E9466" w14:textId="1571A180" w:rsidR="00070540" w:rsidRPr="0053043F"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Pr>
          <w:rFonts w:ascii="Times New Roman" w:hAnsi="Times New Roman" w:cs="Times New Roman"/>
        </w:rPr>
        <w:t xml:space="preserve">   1.8. Zamawiający będzie stosował procedurę odwróconą, na podstawie art. 24aa ustawy </w:t>
      </w:r>
      <w:proofErr w:type="spellStart"/>
      <w:r>
        <w:rPr>
          <w:rFonts w:ascii="Times New Roman" w:hAnsi="Times New Roman" w:cs="Times New Roman"/>
        </w:rPr>
        <w:t>Pzp</w:t>
      </w:r>
      <w:proofErr w:type="spellEnd"/>
      <w:r>
        <w:rPr>
          <w:rFonts w:ascii="Times New Roman" w:hAnsi="Times New Roman" w:cs="Times New Roman"/>
        </w:rPr>
        <w:t>.</w:t>
      </w:r>
    </w:p>
    <w:p w14:paraId="09FFC7A7" w14:textId="77777777" w:rsidR="00070540" w:rsidRPr="00D149DA" w:rsidRDefault="00070540" w:rsidP="00070540">
      <w:pPr>
        <w:numPr>
          <w:ilvl w:val="0"/>
          <w:numId w:val="5"/>
        </w:numPr>
        <w:tabs>
          <w:tab w:val="left" w:pos="426"/>
        </w:tabs>
        <w:spacing w:after="0" w:line="360" w:lineRule="auto"/>
        <w:ind w:right="57"/>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Termin realizacji zamówienia: </w:t>
      </w:r>
    </w:p>
    <w:p w14:paraId="349B06CB" w14:textId="6FA7C99F" w:rsidR="00070540" w:rsidRPr="00D149DA" w:rsidRDefault="00070540" w:rsidP="00070540">
      <w:pPr>
        <w:tabs>
          <w:tab w:val="left" w:pos="426"/>
        </w:tabs>
        <w:spacing w:after="0" w:line="360" w:lineRule="auto"/>
        <w:ind w:left="360" w:right="57"/>
        <w:contextualSpacing/>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 </w:t>
      </w:r>
      <w:r w:rsidRPr="00D149DA">
        <w:rPr>
          <w:rFonts w:ascii="Times New Roman" w:eastAsiaTheme="minorEastAsia" w:hAnsi="Times New Roman" w:cs="Times New Roman"/>
          <w:bCs/>
          <w:sz w:val="24"/>
          <w:szCs w:val="24"/>
          <w:lang w:eastAsia="pl-PL"/>
        </w:rPr>
        <w:t>rozpoczęcie  01.01.20</w:t>
      </w:r>
      <w:r>
        <w:rPr>
          <w:rFonts w:ascii="Times New Roman" w:eastAsiaTheme="minorEastAsia" w:hAnsi="Times New Roman" w:cs="Times New Roman"/>
          <w:bCs/>
          <w:sz w:val="24"/>
          <w:szCs w:val="24"/>
          <w:lang w:eastAsia="pl-PL"/>
        </w:rPr>
        <w:t>2</w:t>
      </w:r>
      <w:r>
        <w:rPr>
          <w:rFonts w:ascii="Times New Roman" w:eastAsiaTheme="minorEastAsia" w:hAnsi="Times New Roman" w:cs="Times New Roman"/>
          <w:bCs/>
          <w:sz w:val="24"/>
          <w:szCs w:val="24"/>
          <w:lang w:eastAsia="pl-PL"/>
        </w:rPr>
        <w:t>1</w:t>
      </w:r>
    </w:p>
    <w:p w14:paraId="32E7E706" w14:textId="434D7A06" w:rsidR="00070540" w:rsidRPr="0053043F" w:rsidRDefault="00070540" w:rsidP="00530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xml:space="preserve">       </w:t>
      </w:r>
      <w:r w:rsidRPr="00D149DA">
        <w:rPr>
          <w:rFonts w:ascii="Times New Roman" w:eastAsia="Times New Roman" w:hAnsi="Times New Roman" w:cs="Times New Roman"/>
          <w:bCs/>
          <w:sz w:val="24"/>
          <w:szCs w:val="24"/>
          <w:lang w:eastAsia="pl-PL"/>
        </w:rPr>
        <w:t xml:space="preserve">zakończenie: </w:t>
      </w:r>
      <w:r w:rsidRPr="00D149DA">
        <w:rPr>
          <w:rFonts w:ascii="Times New Roman" w:eastAsia="Times New Roman" w:hAnsi="Times New Roman" w:cs="Times New Roman"/>
          <w:sz w:val="24"/>
          <w:szCs w:val="24"/>
          <w:lang w:eastAsia="pl-PL"/>
        </w:rPr>
        <w:t>31.12.20</w:t>
      </w:r>
      <w:r>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1</w:t>
      </w:r>
    </w:p>
    <w:p w14:paraId="0596A434" w14:textId="77777777" w:rsidR="00070540" w:rsidRPr="00D149DA" w:rsidRDefault="00070540" w:rsidP="00070540">
      <w:pPr>
        <w:spacing w:after="0" w:line="360" w:lineRule="auto"/>
        <w:ind w:right="57"/>
        <w:jc w:val="both"/>
        <w:rPr>
          <w:rFonts w:ascii="Times New Roman" w:eastAsiaTheme="minorEastAsia" w:hAnsi="Times New Roman" w:cs="Times New Roman"/>
          <w:b/>
          <w:bCs/>
          <w:sz w:val="24"/>
          <w:szCs w:val="24"/>
          <w:lang w:eastAsia="pl-PL"/>
        </w:rPr>
      </w:pPr>
      <w:r w:rsidRPr="00D149DA">
        <w:rPr>
          <w:rFonts w:ascii="Times New Roman" w:eastAsiaTheme="minorEastAsia" w:hAnsi="Times New Roman" w:cs="Times New Roman"/>
          <w:b/>
          <w:bCs/>
          <w:sz w:val="24"/>
          <w:szCs w:val="24"/>
          <w:lang w:eastAsia="pl-PL"/>
        </w:rPr>
        <w:t xml:space="preserve">3. O udzielenie zamówienia mogą ubiegać się wykonawcy, którzy: </w:t>
      </w:r>
    </w:p>
    <w:p w14:paraId="7F261C41" w14:textId="77777777" w:rsidR="00070540" w:rsidRPr="00D149DA" w:rsidRDefault="00070540" w:rsidP="00070540">
      <w:pPr>
        <w:rPr>
          <w:rFonts w:ascii="Times New Roman" w:hAnsi="Times New Roman" w:cs="Times New Roman"/>
          <w:sz w:val="24"/>
          <w:szCs w:val="24"/>
        </w:rPr>
      </w:pPr>
      <w:r w:rsidRPr="00D149DA">
        <w:rPr>
          <w:rFonts w:ascii="Times New Roman" w:eastAsiaTheme="minorEastAsia" w:hAnsi="Times New Roman" w:cs="Times New Roman"/>
          <w:sz w:val="24"/>
          <w:szCs w:val="24"/>
          <w:lang w:eastAsia="pl-PL"/>
        </w:rPr>
        <w:t>3.1.   Nie podlegają  wykluczeniu, o którym mowa w art. 24 ust. 1 ustawy PZP</w:t>
      </w:r>
    </w:p>
    <w:p w14:paraId="7416E0BF" w14:textId="77777777" w:rsidR="00070540" w:rsidRPr="00D149DA" w:rsidRDefault="00070540" w:rsidP="00070540">
      <w:pPr>
        <w:spacing w:after="0" w:line="360" w:lineRule="auto"/>
        <w:ind w:right="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3.2.  Spełniają warunki w zakresie: </w:t>
      </w:r>
    </w:p>
    <w:p w14:paraId="2CB8F866" w14:textId="77777777" w:rsidR="00070540" w:rsidRPr="00D149DA" w:rsidRDefault="00070540" w:rsidP="00070540">
      <w:pPr>
        <w:spacing w:after="0" w:line="240" w:lineRule="auto"/>
        <w:ind w:left="340"/>
        <w:contextualSpacing/>
        <w:jc w:val="both"/>
        <w:rPr>
          <w:rFonts w:ascii="Times New Roman" w:eastAsia="Times New Roman" w:hAnsi="Times New Roman" w:cs="Times New Roman"/>
          <w:b/>
          <w:bCs/>
          <w:sz w:val="24"/>
          <w:szCs w:val="24"/>
          <w:lang w:val="x-none"/>
        </w:rPr>
      </w:pPr>
      <w:r w:rsidRPr="00D149DA">
        <w:rPr>
          <w:rFonts w:ascii="Times New Roman" w:eastAsia="Times New Roman" w:hAnsi="Times New Roman" w:cs="Times New Roman"/>
          <w:sz w:val="24"/>
          <w:szCs w:val="24"/>
        </w:rPr>
        <w:t xml:space="preserve">1) </w:t>
      </w:r>
      <w:r w:rsidRPr="00D149DA">
        <w:rPr>
          <w:rFonts w:ascii="Times New Roman" w:hAnsi="Times New Roman" w:cs="Times New Roman"/>
          <w:b/>
          <w:bCs/>
          <w:sz w:val="24"/>
          <w:szCs w:val="24"/>
        </w:rPr>
        <w:t>Kompetencji lub uprawnień do prowadzenia określonej działalności zawodowej</w:t>
      </w:r>
      <w:r w:rsidRPr="00D149DA">
        <w:rPr>
          <w:rFonts w:ascii="Times New Roman" w:eastAsia="Times New Roman" w:hAnsi="Times New Roman" w:cs="Times New Roman"/>
          <w:sz w:val="24"/>
          <w:szCs w:val="24"/>
        </w:rPr>
        <w:t xml:space="preserve"> Wykonawca potwierdza spełnianie warunku poprzez posiadanie aktualnej </w:t>
      </w:r>
      <w:r w:rsidRPr="00D149DA">
        <w:rPr>
          <w:rFonts w:ascii="Times New Roman" w:eastAsia="Times New Roman" w:hAnsi="Times New Roman" w:cs="Times New Roman"/>
          <w:b/>
          <w:bCs/>
          <w:sz w:val="24"/>
          <w:szCs w:val="24"/>
          <w:lang w:val="x-none"/>
        </w:rPr>
        <w:t>koncesji na prowadzenie działalności gospodarczej w zakresie:</w:t>
      </w:r>
      <w:r w:rsidRPr="00D149DA">
        <w:rPr>
          <w:rFonts w:ascii="Times New Roman" w:eastAsia="Times New Roman" w:hAnsi="Times New Roman" w:cs="Times New Roman"/>
          <w:b/>
          <w:bCs/>
          <w:sz w:val="24"/>
          <w:szCs w:val="24"/>
        </w:rPr>
        <w:t xml:space="preserve"> </w:t>
      </w:r>
      <w:r w:rsidRPr="00D149DA">
        <w:rPr>
          <w:rFonts w:ascii="Times New Roman" w:hAnsi="Times New Roman" w:cs="Times New Roman"/>
          <w:color w:val="000000"/>
          <w:sz w:val="24"/>
          <w:szCs w:val="24"/>
          <w:shd w:val="clear" w:color="auto" w:fill="FFFFFF"/>
        </w:rPr>
        <w:t>obrotu energią elektryczną, na podstawie aktualnej koncesji wydanej przez Prezesa Urzędu Regulacji Energetyki</w:t>
      </w:r>
    </w:p>
    <w:p w14:paraId="4F1E2204" w14:textId="77777777" w:rsidR="00070540" w:rsidRPr="00D149DA" w:rsidRDefault="00070540" w:rsidP="00070540">
      <w:pPr>
        <w:numPr>
          <w:ilvl w:val="0"/>
          <w:numId w:val="4"/>
        </w:numPr>
        <w:spacing w:after="200" w:line="276" w:lineRule="auto"/>
        <w:contextualSpacing/>
        <w:jc w:val="both"/>
        <w:rPr>
          <w:rFonts w:ascii="Times New Roman" w:eastAsia="Times New Roman" w:hAnsi="Times New Roman" w:cs="Times New Roman"/>
          <w:sz w:val="24"/>
          <w:szCs w:val="24"/>
        </w:rPr>
      </w:pPr>
      <w:r w:rsidRPr="00D149DA">
        <w:rPr>
          <w:rFonts w:ascii="Times New Roman" w:eastAsia="Times New Roman" w:hAnsi="Times New Roman" w:cs="Times New Roman"/>
          <w:b/>
          <w:sz w:val="24"/>
          <w:szCs w:val="24"/>
        </w:rPr>
        <w:t xml:space="preserve">Sytuacja ekonomiczna i finansowa - </w:t>
      </w:r>
      <w:bookmarkStart w:id="2" w:name="_Hlk525285392"/>
      <w:r w:rsidRPr="00D149DA">
        <w:rPr>
          <w:rFonts w:ascii="Times New Roman" w:eastAsia="Times New Roman" w:hAnsi="Times New Roman" w:cs="Times New Roman"/>
          <w:sz w:val="24"/>
          <w:szCs w:val="24"/>
        </w:rPr>
        <w:t>Zamawiający nie określa w tym zakresie warunku. </w:t>
      </w:r>
      <w:bookmarkEnd w:id="2"/>
    </w:p>
    <w:p w14:paraId="520BDFCC" w14:textId="77777777" w:rsidR="00070540" w:rsidRPr="00D149DA" w:rsidRDefault="00070540" w:rsidP="00070540">
      <w:pPr>
        <w:pStyle w:val="Akapitzlist"/>
        <w:numPr>
          <w:ilvl w:val="0"/>
          <w:numId w:val="4"/>
        </w:numPr>
        <w:autoSpaceDE w:val="0"/>
        <w:adjustRightInd w:val="0"/>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imes New Roman" w:hAnsi="Times New Roman" w:cs="Times New Roman"/>
          <w:b/>
          <w:sz w:val="24"/>
          <w:szCs w:val="24"/>
        </w:rPr>
        <w:t xml:space="preserve">Zdolność techniczna lub zawodowa –  </w:t>
      </w:r>
      <w:bookmarkStart w:id="3" w:name="_Hlk525215829"/>
      <w:r w:rsidRPr="00D149DA">
        <w:rPr>
          <w:rFonts w:ascii="Times New Roman" w:eastAsia="Times New Roman" w:hAnsi="Times New Roman" w:cs="Times New Roman"/>
          <w:sz w:val="24"/>
          <w:szCs w:val="24"/>
        </w:rPr>
        <w:t>Zamawiający nie określa w tym zakresie warunku. </w:t>
      </w:r>
    </w:p>
    <w:bookmarkEnd w:id="3"/>
    <w:p w14:paraId="2C9587FA" w14:textId="77777777" w:rsidR="00070540" w:rsidRPr="00D149DA" w:rsidRDefault="00070540" w:rsidP="00070540">
      <w:pPr>
        <w:autoSpaceDE w:val="0"/>
        <w:adjustRightInd w:val="0"/>
        <w:spacing w:after="0" w:line="360" w:lineRule="auto"/>
        <w:contextualSpacing/>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lastRenderedPageBreak/>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14:paraId="7F8E46C0"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bCs/>
          <w:iCs/>
          <w:color w:val="000000"/>
          <w:sz w:val="24"/>
          <w:szCs w:val="24"/>
          <w:lang w:eastAsia="pl-PL"/>
        </w:rPr>
      </w:pPr>
      <w:r w:rsidRPr="00D149DA">
        <w:rPr>
          <w:rFonts w:ascii="Times New Roman" w:eastAsiaTheme="minorEastAsia" w:hAnsi="Times New Roman" w:cs="Times New Roman"/>
          <w:color w:val="000000"/>
          <w:sz w:val="24"/>
          <w:szCs w:val="24"/>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D149DA">
        <w:rPr>
          <w:rFonts w:ascii="Times New Roman" w:eastAsiaTheme="minorEastAsia" w:hAnsi="Times New Roman" w:cs="Times New Roman"/>
          <w:b/>
          <w:bCs/>
          <w:iCs/>
          <w:color w:val="000000"/>
          <w:sz w:val="24"/>
          <w:szCs w:val="24"/>
          <w:lang w:eastAsia="pl-PL"/>
        </w:rPr>
        <w:t xml:space="preserve">zobowiązanie tych podmiotów do oddania mu do dyspozycji </w:t>
      </w:r>
      <w:r w:rsidRPr="00D149DA">
        <w:rPr>
          <w:rFonts w:ascii="Times New Roman" w:eastAsiaTheme="minorEastAsia" w:hAnsi="Times New Roman" w:cs="Times New Roman"/>
          <w:bCs/>
          <w:iCs/>
          <w:color w:val="000000"/>
          <w:sz w:val="24"/>
          <w:szCs w:val="24"/>
          <w:lang w:eastAsia="pl-PL"/>
        </w:rPr>
        <w:t>niezbędnych zasobów na potrzeby realizacji zamówienia.</w:t>
      </w:r>
    </w:p>
    <w:p w14:paraId="103D3827" w14:textId="77777777" w:rsidR="00070540" w:rsidRPr="00D149DA" w:rsidRDefault="00070540" w:rsidP="00070540">
      <w:pPr>
        <w:autoSpaceDE w:val="0"/>
        <w:autoSpaceDN w:val="0"/>
        <w:adjustRightInd w:val="0"/>
        <w:spacing w:after="0" w:line="360" w:lineRule="auto"/>
        <w:jc w:val="both"/>
        <w:rPr>
          <w:rFonts w:ascii="Times New Roman" w:eastAsia="Times New Roman" w:hAnsi="Times New Roman" w:cs="Times New Roman"/>
          <w:bCs/>
          <w:iCs/>
          <w:color w:val="000000"/>
          <w:sz w:val="24"/>
          <w:szCs w:val="24"/>
          <w:lang w:eastAsia="pl-PL"/>
        </w:rPr>
      </w:pPr>
      <w:r w:rsidRPr="00D149DA">
        <w:rPr>
          <w:rFonts w:ascii="Times New Roman" w:eastAsia="Times New Roman" w:hAnsi="Times New Roman" w:cs="Times New Roman"/>
          <w:bCs/>
          <w:iCs/>
          <w:color w:val="000000"/>
          <w:sz w:val="24"/>
          <w:szCs w:val="24"/>
          <w:lang w:eastAsia="pl-PL"/>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179FE226" w14:textId="77777777" w:rsidR="00070540" w:rsidRPr="00D149DA" w:rsidRDefault="00070540" w:rsidP="00070540">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3.6. Wykonawcy mogą ubiegać się wspólnie o udzielenie zamówienia, w takim przypadku złożona oferta spełniać musi następujące wymagania:</w:t>
      </w:r>
    </w:p>
    <w:p w14:paraId="6BB38533" w14:textId="77777777" w:rsidR="00070540" w:rsidRPr="00D149DA" w:rsidRDefault="00070540" w:rsidP="00070540">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D149DA">
        <w:rPr>
          <w:rFonts w:ascii="Times New Roman" w:eastAsia="Times New Roman" w:hAnsi="Times New Roman" w:cs="Times New Roman"/>
          <w:color w:val="000000"/>
          <w:sz w:val="24"/>
          <w:szCs w:val="24"/>
          <w:lang w:eastAsia="pl-PL"/>
        </w:rPr>
        <w:t>art. 24 ust. 1 ustawy</w:t>
      </w:r>
      <w:r w:rsidRPr="00D149DA">
        <w:rPr>
          <w:rFonts w:ascii="Times New Roman" w:eastAsia="Times New Roman" w:hAnsi="Times New Roman" w:cs="Times New Roman"/>
          <w:sz w:val="24"/>
          <w:szCs w:val="24"/>
          <w:lang w:eastAsia="pl-PL"/>
        </w:rPr>
        <w:t>.</w:t>
      </w:r>
    </w:p>
    <w:p w14:paraId="6109D49C" w14:textId="77777777" w:rsidR="00070540" w:rsidRPr="00D149DA" w:rsidRDefault="00070540" w:rsidP="00070540">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b) Wykonawcy występujący wspólnie ustanawiają spośród siebie pełnomocnika do reprezentowania ich w postępowaniu o udzielenie zamówienia albo reprezentowania w postępowaniu i zawarcia umowy w sprawie zamówienia publicznego,</w:t>
      </w:r>
    </w:p>
    <w:p w14:paraId="790697E4" w14:textId="0E4F1FCF" w:rsidR="00070540" w:rsidRPr="0053043F" w:rsidRDefault="00070540" w:rsidP="0053043F">
      <w:pPr>
        <w:suppressAutoHyphens/>
        <w:spacing w:after="0" w:line="360" w:lineRule="auto"/>
        <w:jc w:val="both"/>
        <w:textAlignment w:val="baseline"/>
        <w:rPr>
          <w:rFonts w:ascii="Times New Roman" w:eastAsia="Times New Roman" w:hAnsi="Times New Roman" w:cs="Times New Roman"/>
          <w:kern w:val="1"/>
          <w:sz w:val="24"/>
          <w:szCs w:val="24"/>
          <w:lang w:eastAsia="zh-CN"/>
        </w:rPr>
      </w:pPr>
      <w:r w:rsidRPr="00D149DA">
        <w:rPr>
          <w:rFonts w:ascii="Times New Roman" w:eastAsia="Times New Roman" w:hAnsi="Times New Roman" w:cs="Times New Roman"/>
          <w:kern w:val="1"/>
          <w:sz w:val="24"/>
          <w:szCs w:val="24"/>
          <w:lang w:eastAsia="zh-CN"/>
        </w:rPr>
        <w:t>c) wszelka korespondencja oraz rozliczenia dokonywane będą wyłącznie z przedsiębiorcą występującym jako pełnomocnik.</w:t>
      </w:r>
    </w:p>
    <w:p w14:paraId="0CFE108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4.  Dokumenty i o</w:t>
      </w:r>
      <w:r w:rsidRPr="00D149DA">
        <w:rPr>
          <w:rFonts w:ascii="Times New Roman" w:eastAsia="TTE17FF760t00" w:hAnsi="Times New Roman" w:cs="Times New Roman"/>
          <w:color w:val="000000"/>
          <w:kern w:val="3"/>
          <w:sz w:val="24"/>
          <w:szCs w:val="24"/>
          <w:lang w:eastAsia="zh-CN"/>
        </w:rPr>
        <w:t>ś</w:t>
      </w:r>
      <w:r w:rsidRPr="00D149DA">
        <w:rPr>
          <w:rFonts w:ascii="Times New Roman" w:eastAsia="Times New Roman" w:hAnsi="Times New Roman" w:cs="Times New Roman"/>
          <w:b/>
          <w:bCs/>
          <w:color w:val="000000"/>
          <w:kern w:val="3"/>
          <w:sz w:val="24"/>
          <w:szCs w:val="24"/>
          <w:lang w:eastAsia="zh-CN"/>
        </w:rPr>
        <w:t>wiadczenia składane przez wykonawcę:</w:t>
      </w:r>
    </w:p>
    <w:p w14:paraId="09CCA08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color w:val="000000"/>
          <w:kern w:val="3"/>
          <w:sz w:val="24"/>
          <w:szCs w:val="24"/>
          <w:lang w:eastAsia="zh-CN"/>
        </w:rPr>
      </w:pPr>
      <w:r w:rsidRPr="00D149DA">
        <w:rPr>
          <w:rFonts w:ascii="Times New Roman" w:eastAsia="Times New Roman" w:hAnsi="Times New Roman" w:cs="Times New Roman"/>
          <w:b/>
          <w:color w:val="000000"/>
          <w:kern w:val="3"/>
          <w:sz w:val="24"/>
          <w:szCs w:val="24"/>
          <w:lang w:eastAsia="zh-CN"/>
        </w:rPr>
        <w:t>4.1.    Składane wraz z ofertą:</w:t>
      </w:r>
    </w:p>
    <w:p w14:paraId="0A37F9B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4.1.1. Wypełniony formularz oferty – załącznik nr 3.</w:t>
      </w:r>
    </w:p>
    <w:p w14:paraId="2073E009" w14:textId="77777777" w:rsidR="00070540" w:rsidRPr="00D149DA" w:rsidRDefault="00070540" w:rsidP="00070540">
      <w:pPr>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 xml:space="preserve">4.1.2. </w:t>
      </w:r>
      <w:bookmarkStart w:id="4" w:name="_Hlk523388972"/>
      <w:r w:rsidRPr="00D149DA">
        <w:rPr>
          <w:rFonts w:ascii="Times New Roman" w:eastAsiaTheme="minorEastAsia" w:hAnsi="Times New Roman" w:cs="Times New Roman"/>
          <w:color w:val="000000"/>
          <w:sz w:val="24"/>
          <w:szCs w:val="24"/>
          <w:lang w:eastAsia="pl-PL"/>
        </w:rPr>
        <w:t>Zobowiązanie podmiotów do oddania Wykonawcy do dyspozycji niezbędnych zasobów na potrzeby realizacji zamówienia, jeżeli Wykonawca polega na zdolnościach technicznych lub zawodowych lub sytuacji finansowej lub ekonomicznej innych podmiotów, niezależnie od charakteru prawnego łączących go z nimi  stosunków prawnych.</w:t>
      </w:r>
    </w:p>
    <w:p w14:paraId="18668B18"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4.1.3.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30F2D8AF"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lastRenderedPageBreak/>
        <w:t>a) zakres dostępnych wykonawcy zasobów innego podmiotu;</w:t>
      </w:r>
    </w:p>
    <w:p w14:paraId="6F6F778E"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b) sposób wykorzystania zasobów innego podmiotu, przez wykonawcę, przy wykonywaniu zamówienia publicznego;</w:t>
      </w:r>
    </w:p>
    <w:p w14:paraId="224A7574"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c) zakres i okres udziału innego podmiotu przy wykonywaniu zamówienia publicznego;</w:t>
      </w:r>
    </w:p>
    <w:bookmarkEnd w:id="4"/>
    <w:p w14:paraId="1D88A82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kern w:val="3"/>
          <w:sz w:val="24"/>
          <w:szCs w:val="24"/>
          <w:lang w:eastAsia="zh-CN"/>
        </w:rPr>
      </w:pPr>
      <w:r w:rsidRPr="00D149DA">
        <w:rPr>
          <w:rFonts w:ascii="Times New Roman" w:eastAsia="Times New Roman" w:hAnsi="Times New Roman" w:cs="Times New Roman"/>
          <w:b/>
          <w:kern w:val="3"/>
          <w:sz w:val="24"/>
          <w:szCs w:val="24"/>
          <w:lang w:eastAsia="zh-CN"/>
        </w:rPr>
        <w:t>4.1.5. Oświadczenia:</w:t>
      </w:r>
    </w:p>
    <w:p w14:paraId="1EA79ECF"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 oświadczenie wykonawcy, że nie podlega wykluczeniu z postępowania– załącznik nr 4,</w:t>
      </w:r>
    </w:p>
    <w:p w14:paraId="1F843F5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 oświadczenie o spełnianiu warunków udziału w postępowaniu – załącznik nr 5,</w:t>
      </w:r>
    </w:p>
    <w:p w14:paraId="2F7EEC22"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Cs/>
          <w:color w:val="000000"/>
          <w:kern w:val="3"/>
          <w:sz w:val="24"/>
          <w:szCs w:val="24"/>
          <w:lang w:eastAsia="zh-CN"/>
        </w:rPr>
      </w:pPr>
      <w:r w:rsidRPr="00D149DA">
        <w:rPr>
          <w:rFonts w:ascii="Times New Roman" w:eastAsia="Times New Roman" w:hAnsi="Times New Roman" w:cs="Times New Roman"/>
          <w:kern w:val="3"/>
          <w:sz w:val="24"/>
          <w:szCs w:val="24"/>
          <w:lang w:eastAsia="zh-CN"/>
        </w:rPr>
        <w:t>- oświadczenie Wykonawcy, które z informacji zawartych w ofercie na stronach od .... do .... stanowią tajemnicę przedsiębiorstwa w rozumieniu przepisów ustawy o zwalczaniu nieuczciwej konkurencji i jako takie nie mogą  być udostępniane innym uczestnikom post</w:t>
      </w:r>
      <w:r w:rsidRPr="00D149DA">
        <w:rPr>
          <w:rFonts w:ascii="Times New Roman" w:eastAsia="TTE17FFBD0t00" w:hAnsi="Times New Roman" w:cs="Times New Roman"/>
          <w:kern w:val="3"/>
          <w:sz w:val="24"/>
          <w:szCs w:val="24"/>
          <w:lang w:eastAsia="zh-CN"/>
        </w:rPr>
        <w:t>ę</w:t>
      </w:r>
      <w:r w:rsidRPr="00D149DA">
        <w:rPr>
          <w:rFonts w:ascii="Times New Roman" w:eastAsia="Times New Roman" w:hAnsi="Times New Roman" w:cs="Times New Roman"/>
          <w:kern w:val="3"/>
          <w:sz w:val="24"/>
          <w:szCs w:val="24"/>
          <w:lang w:eastAsia="zh-CN"/>
        </w:rPr>
        <w:t xml:space="preserve">powania. W przypadku zastrzeżenia informacji przez  wykonawcę </w:t>
      </w:r>
      <w:r w:rsidRPr="00D149DA">
        <w:rPr>
          <w:rFonts w:ascii="Times New Roman" w:eastAsia="Times New Roman" w:hAnsi="Times New Roman" w:cs="Times New Roman"/>
          <w:bCs/>
          <w:kern w:val="3"/>
          <w:sz w:val="24"/>
          <w:szCs w:val="24"/>
          <w:lang w:eastAsia="zh-CN"/>
        </w:rPr>
        <w:t xml:space="preserve">zobowiązany jest on wykazać, że zastrzeżone informacje stanowią tajemnicę przedsiębiorstwa. </w:t>
      </w:r>
    </w:p>
    <w:p w14:paraId="3335B409" w14:textId="77777777" w:rsidR="00070540" w:rsidRPr="00D149DA" w:rsidRDefault="00070540" w:rsidP="00070540">
      <w:pPr>
        <w:autoSpaceDE w:val="0"/>
        <w:adjustRightInd w:val="0"/>
        <w:spacing w:after="0" w:line="360" w:lineRule="auto"/>
        <w:jc w:val="both"/>
        <w:rPr>
          <w:rFonts w:ascii="Times New Roman" w:eastAsia="TTE1C00810t00" w:hAnsi="Times New Roman" w:cs="Times New Roman"/>
          <w:sz w:val="24"/>
          <w:szCs w:val="24"/>
          <w:lang w:eastAsia="pl-PL"/>
        </w:rPr>
      </w:pPr>
      <w:r w:rsidRPr="00D149DA">
        <w:rPr>
          <w:rFonts w:ascii="Times New Roman" w:eastAsiaTheme="minorEastAsia" w:hAnsi="Times New Roman" w:cs="Times New Roman"/>
          <w:i/>
          <w:iCs/>
          <w:sz w:val="24"/>
          <w:szCs w:val="24"/>
          <w:lang w:eastAsia="pl-PL"/>
        </w:rPr>
        <w:t>Brak powy</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szego o</w:t>
      </w:r>
      <w:r w:rsidRPr="00D149DA">
        <w:rPr>
          <w:rFonts w:ascii="Times New Roman" w:eastAsia="TTE1C00810t00" w:hAnsi="Times New Roman" w:cs="Times New Roman"/>
          <w:sz w:val="24"/>
          <w:szCs w:val="24"/>
          <w:lang w:eastAsia="pl-PL"/>
        </w:rPr>
        <w:t>ś</w:t>
      </w:r>
      <w:r w:rsidRPr="00D149DA">
        <w:rPr>
          <w:rFonts w:ascii="Times New Roman" w:eastAsiaTheme="minorEastAsia" w:hAnsi="Times New Roman" w:cs="Times New Roman"/>
          <w:i/>
          <w:iCs/>
          <w:sz w:val="24"/>
          <w:szCs w:val="24"/>
          <w:lang w:eastAsia="pl-PL"/>
        </w:rPr>
        <w:t>wiadczenia oznaczał b</w:t>
      </w:r>
      <w:r w:rsidRPr="00D149DA">
        <w:rPr>
          <w:rFonts w:ascii="Times New Roman" w:eastAsia="TTE1C00810t00" w:hAnsi="Times New Roman" w:cs="Times New Roman"/>
          <w:sz w:val="24"/>
          <w:szCs w:val="24"/>
          <w:lang w:eastAsia="pl-PL"/>
        </w:rPr>
        <w:t>ę</w:t>
      </w:r>
      <w:r w:rsidRPr="00D149DA">
        <w:rPr>
          <w:rFonts w:ascii="Times New Roman" w:eastAsiaTheme="minorEastAsia" w:hAnsi="Times New Roman" w:cs="Times New Roman"/>
          <w:i/>
          <w:iCs/>
          <w:sz w:val="24"/>
          <w:szCs w:val="24"/>
          <w:lang w:eastAsia="pl-PL"/>
        </w:rPr>
        <w:t xml:space="preserve">dzie, </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e dokumenty składaj</w:t>
      </w:r>
      <w:r w:rsidRPr="00D149DA">
        <w:rPr>
          <w:rFonts w:ascii="Times New Roman" w:eastAsia="TTE1C00810t00" w:hAnsi="Times New Roman" w:cs="Times New Roman"/>
          <w:sz w:val="24"/>
          <w:szCs w:val="24"/>
          <w:lang w:eastAsia="pl-PL"/>
        </w:rPr>
        <w:t>ą</w:t>
      </w:r>
      <w:r w:rsidRPr="00D149DA">
        <w:rPr>
          <w:rFonts w:ascii="Times New Roman" w:eastAsiaTheme="minorEastAsia" w:hAnsi="Times New Roman" w:cs="Times New Roman"/>
          <w:i/>
          <w:iCs/>
          <w:sz w:val="24"/>
          <w:szCs w:val="24"/>
          <w:lang w:eastAsia="pl-PL"/>
        </w:rPr>
        <w:t>ce si</w:t>
      </w:r>
      <w:r w:rsidRPr="00D149DA">
        <w:rPr>
          <w:rFonts w:ascii="Times New Roman" w:eastAsia="TTE1C00810t00" w:hAnsi="Times New Roman" w:cs="Times New Roman"/>
          <w:sz w:val="24"/>
          <w:szCs w:val="24"/>
          <w:lang w:eastAsia="pl-PL"/>
        </w:rPr>
        <w:t xml:space="preserve">ę </w:t>
      </w:r>
      <w:r w:rsidRPr="00D149DA">
        <w:rPr>
          <w:rFonts w:ascii="Times New Roman" w:eastAsiaTheme="minorEastAsia" w:hAnsi="Times New Roman" w:cs="Times New Roman"/>
          <w:i/>
          <w:iCs/>
          <w:sz w:val="24"/>
          <w:szCs w:val="24"/>
          <w:lang w:eastAsia="pl-PL"/>
        </w:rPr>
        <w:t>na ofert</w:t>
      </w:r>
      <w:r w:rsidRPr="00D149DA">
        <w:rPr>
          <w:rFonts w:ascii="Times New Roman" w:eastAsia="TTE1C00810t00" w:hAnsi="Times New Roman" w:cs="Times New Roman"/>
          <w:sz w:val="24"/>
          <w:szCs w:val="24"/>
          <w:lang w:eastAsia="pl-PL"/>
        </w:rPr>
        <w:t xml:space="preserve">ę </w:t>
      </w:r>
      <w:r w:rsidRPr="00D149DA">
        <w:rPr>
          <w:rFonts w:ascii="Times New Roman" w:eastAsiaTheme="minorEastAsia" w:hAnsi="Times New Roman" w:cs="Times New Roman"/>
          <w:i/>
          <w:iCs/>
          <w:sz w:val="24"/>
          <w:szCs w:val="24"/>
          <w:lang w:eastAsia="pl-PL"/>
        </w:rPr>
        <w:t>nie stanowi</w:t>
      </w:r>
      <w:r w:rsidRPr="00D149DA">
        <w:rPr>
          <w:rFonts w:ascii="Times New Roman" w:eastAsia="TTE1C00810t00" w:hAnsi="Times New Roman" w:cs="Times New Roman"/>
          <w:sz w:val="24"/>
          <w:szCs w:val="24"/>
          <w:lang w:eastAsia="pl-PL"/>
        </w:rPr>
        <w:t xml:space="preserve">ą </w:t>
      </w:r>
      <w:r w:rsidRPr="00D149DA">
        <w:rPr>
          <w:rFonts w:ascii="Times New Roman" w:eastAsiaTheme="minorEastAsia" w:hAnsi="Times New Roman" w:cs="Times New Roman"/>
          <w:i/>
          <w:iCs/>
          <w:sz w:val="24"/>
          <w:szCs w:val="24"/>
          <w:lang w:eastAsia="pl-PL"/>
        </w:rPr>
        <w:t>tajemnicy przedsi</w:t>
      </w:r>
      <w:r w:rsidRPr="00D149DA">
        <w:rPr>
          <w:rFonts w:ascii="Times New Roman" w:eastAsia="TTE1C00810t00" w:hAnsi="Times New Roman" w:cs="Times New Roman"/>
          <w:sz w:val="24"/>
          <w:szCs w:val="24"/>
          <w:lang w:eastAsia="pl-PL"/>
        </w:rPr>
        <w:t>ę</w:t>
      </w:r>
      <w:r w:rsidRPr="00D149DA">
        <w:rPr>
          <w:rFonts w:ascii="Times New Roman" w:eastAsiaTheme="minorEastAsia" w:hAnsi="Times New Roman" w:cs="Times New Roman"/>
          <w:i/>
          <w:iCs/>
          <w:sz w:val="24"/>
          <w:szCs w:val="24"/>
          <w:lang w:eastAsia="pl-PL"/>
        </w:rPr>
        <w:t>biorstwa (Wykonawca nie mo</w:t>
      </w:r>
      <w:r w:rsidRPr="00D149DA">
        <w:rPr>
          <w:rFonts w:ascii="Times New Roman" w:eastAsia="TTE1C00810t00" w:hAnsi="Times New Roman" w:cs="Times New Roman"/>
          <w:sz w:val="24"/>
          <w:szCs w:val="24"/>
          <w:lang w:eastAsia="pl-PL"/>
        </w:rPr>
        <w:t>ż</w:t>
      </w:r>
      <w:r w:rsidRPr="00D149DA">
        <w:rPr>
          <w:rFonts w:ascii="Times New Roman" w:eastAsiaTheme="minorEastAsia" w:hAnsi="Times New Roman" w:cs="Times New Roman"/>
          <w:i/>
          <w:iCs/>
          <w:sz w:val="24"/>
          <w:szCs w:val="24"/>
          <w:lang w:eastAsia="pl-PL"/>
        </w:rPr>
        <w:t xml:space="preserve">e zastrzec informacji, o których mowa w art. 86 ust. 4 ustawy ). </w:t>
      </w:r>
    </w:p>
    <w:p w14:paraId="3197C1D2" w14:textId="1DDCD3AD" w:rsidR="00070540" w:rsidRPr="0053043F" w:rsidRDefault="00070540" w:rsidP="00070540">
      <w:pPr>
        <w:autoSpaceDE w:val="0"/>
        <w:spacing w:after="0" w:line="360" w:lineRule="auto"/>
        <w:jc w:val="both"/>
        <w:rPr>
          <w:rFonts w:ascii="Times New Roman" w:eastAsiaTheme="minorEastAsia" w:hAnsi="Times New Roman" w:cs="Times New Roman"/>
          <w:b/>
          <w:bCs/>
          <w:iCs/>
          <w:sz w:val="24"/>
          <w:szCs w:val="24"/>
          <w:u w:val="single"/>
          <w:lang w:eastAsia="pl-PL"/>
        </w:rPr>
      </w:pPr>
      <w:r w:rsidRPr="00D149DA">
        <w:rPr>
          <w:rFonts w:ascii="Times New Roman" w:eastAsiaTheme="minorEastAsia" w:hAnsi="Times New Roman" w:cs="Times New Roman"/>
          <w:b/>
          <w:bCs/>
          <w:iCs/>
          <w:sz w:val="24"/>
          <w:szCs w:val="24"/>
          <w:u w:val="single"/>
          <w:lang w:eastAsia="pl-PL"/>
        </w:rPr>
        <w:t>4.2.  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w:t>
      </w:r>
    </w:p>
    <w:p w14:paraId="25F35A60"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iCs/>
          <w:color w:val="000000"/>
          <w:sz w:val="24"/>
          <w:szCs w:val="24"/>
          <w:lang w:eastAsia="pl-PL"/>
        </w:rPr>
        <w:t>4.3.</w:t>
      </w:r>
      <w:r w:rsidRPr="00D149DA">
        <w:rPr>
          <w:rFonts w:ascii="Times New Roman" w:eastAsiaTheme="minorEastAsia" w:hAnsi="Times New Roman" w:cs="Times New Roman"/>
          <w:b/>
          <w:bCs/>
          <w:i/>
          <w:iCs/>
          <w:color w:val="000000"/>
          <w:sz w:val="24"/>
          <w:szCs w:val="24"/>
          <w:lang w:eastAsia="pl-PL"/>
        </w:rPr>
        <w:t xml:space="preserve"> </w:t>
      </w:r>
      <w:r w:rsidRPr="00D149DA">
        <w:rPr>
          <w:rFonts w:ascii="Times New Roman" w:eastAsiaTheme="minorEastAsia" w:hAnsi="Times New Roman" w:cs="Times New Roman"/>
          <w:color w:val="000000"/>
          <w:sz w:val="24"/>
          <w:szCs w:val="24"/>
          <w:lang w:eastAsia="pl-PL"/>
        </w:rPr>
        <w:t xml:space="preserve"> </w:t>
      </w:r>
      <w:r w:rsidRPr="00D149DA">
        <w:rPr>
          <w:rFonts w:ascii="Times New Roman" w:eastAsiaTheme="minorEastAsia" w:hAnsi="Times New Roman" w:cs="Times New Roman"/>
          <w:sz w:val="24"/>
          <w:szCs w:val="24"/>
          <w:lang w:eastAsia="pl-PL"/>
        </w:rPr>
        <w:t>Wykonawca na podstawie art. 36 b ust. 1 ustawy PZP  składa o</w:t>
      </w:r>
      <w:r w:rsidRPr="00D149DA">
        <w:rPr>
          <w:rFonts w:ascii="Times New Roman" w:eastAsiaTheme="minorEastAsia" w:hAnsi="Times New Roman" w:cs="Times New Roman"/>
          <w:color w:val="000000"/>
          <w:sz w:val="24"/>
          <w:szCs w:val="24"/>
          <w:lang w:eastAsia="pl-PL"/>
        </w:rPr>
        <w:t>świadczenie jaką część zamówienia zamierza powierzyć podwykonawcom wraz z podaniem firm podwykonawców.</w:t>
      </w:r>
    </w:p>
    <w:p w14:paraId="03DEDA7D"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color w:val="000000"/>
          <w:sz w:val="24"/>
          <w:szCs w:val="24"/>
          <w:lang w:eastAsia="pl-PL"/>
        </w:rPr>
      </w:pPr>
    </w:p>
    <w:p w14:paraId="17709713" w14:textId="77777777" w:rsidR="00070540" w:rsidRPr="00D149DA" w:rsidRDefault="00070540" w:rsidP="00070540">
      <w:pPr>
        <w:autoSpaceDE w:val="0"/>
        <w:adjustRightInd w:val="0"/>
        <w:spacing w:after="0" w:line="360" w:lineRule="auto"/>
        <w:jc w:val="both"/>
        <w:rPr>
          <w:rFonts w:ascii="Times New Roman" w:eastAsiaTheme="minorEastAsia" w:hAnsi="Times New Roman" w:cs="Times New Roman"/>
          <w:i/>
          <w:color w:val="000000"/>
          <w:sz w:val="24"/>
          <w:szCs w:val="24"/>
          <w:lang w:eastAsia="pl-PL"/>
        </w:rPr>
      </w:pPr>
    </w:p>
    <w:p w14:paraId="55606714"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5. Informacje o sposobie porozumiewania się Zamawiającego z </w:t>
      </w:r>
      <w:r w:rsidRPr="00D149DA">
        <w:rPr>
          <w:rFonts w:ascii="Times New Roman" w:eastAsia="Times New Roman" w:hAnsi="Times New Roman" w:cs="Times New Roman"/>
          <w:b/>
          <w:bCs/>
          <w:kern w:val="3"/>
          <w:sz w:val="24"/>
          <w:szCs w:val="24"/>
          <w:lang w:eastAsia="zh-CN"/>
        </w:rPr>
        <w:t>Wy</w:t>
      </w:r>
      <w:r w:rsidRPr="00D149DA">
        <w:rPr>
          <w:rFonts w:ascii="Times New Roman" w:eastAsia="Times New Roman" w:hAnsi="Times New Roman" w:cs="Times New Roman"/>
          <w:b/>
          <w:bCs/>
          <w:color w:val="000000"/>
          <w:kern w:val="3"/>
          <w:sz w:val="24"/>
          <w:szCs w:val="24"/>
          <w:lang w:eastAsia="zh-CN"/>
        </w:rPr>
        <w:t>konawcami oraz przekazywania oświadczeń lub dokumentów, osoby uprawnione do porozumiewania się z Wykonawcami.</w:t>
      </w:r>
    </w:p>
    <w:p w14:paraId="6E5F466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TE17FFBD0t00" w:hAnsi="Times New Roman" w:cs="Times New Roman"/>
          <w:color w:val="000000"/>
          <w:kern w:val="3"/>
          <w:sz w:val="24"/>
          <w:szCs w:val="24"/>
          <w:lang w:eastAsia="zh-CN"/>
        </w:rPr>
        <w:t xml:space="preserve">5.1.  W postępowaniu o udzielenie zamówienia, wnioski, zawiadomienia oraz informacje Zamawiający i Wykonawcy przekazują </w:t>
      </w:r>
      <w:r w:rsidRPr="00D149DA">
        <w:rPr>
          <w:rFonts w:ascii="Times New Roman" w:eastAsia="Times New Roman" w:hAnsi="Times New Roman" w:cs="Times New Roman"/>
          <w:kern w:val="3"/>
          <w:sz w:val="24"/>
          <w:szCs w:val="24"/>
          <w:lang w:eastAsia="zh-CN"/>
        </w:rPr>
        <w:t xml:space="preserve">za pośrednictwem operatora pocztowego w rozumieniu ustawy z dnia 23 listopada 2012 r. – Prawo pocztowe (t. jedn. Dz. U. z 2017 r. poz. 1481 ze zm.), osobiście, za pośrednictwem posłańca, lub przy użyciu środków komunikacji </w:t>
      </w:r>
      <w:r w:rsidRPr="00D149DA">
        <w:rPr>
          <w:rFonts w:ascii="Times New Roman" w:eastAsia="Times New Roman" w:hAnsi="Times New Roman" w:cs="Times New Roman"/>
          <w:kern w:val="3"/>
          <w:sz w:val="24"/>
          <w:szCs w:val="24"/>
          <w:lang w:eastAsia="zh-CN"/>
        </w:rPr>
        <w:lastRenderedPageBreak/>
        <w:t xml:space="preserve">elektronicznej w rozumieniu ustawy z dnia 18 lipca 2002 r. o świadczeniu usług drogą elektroniczną (t. jedn. Dz. U. z 2017 r. poz. 1219)  na adres: </w:t>
      </w:r>
      <w:hyperlink r:id="rId5" w:history="1">
        <w:r w:rsidRPr="00D149DA">
          <w:rPr>
            <w:rFonts w:ascii="Times New Roman" w:eastAsia="Times New Roman" w:hAnsi="Times New Roman" w:cs="Times New Roman"/>
            <w:color w:val="0000FF"/>
            <w:kern w:val="3"/>
            <w:sz w:val="24"/>
            <w:szCs w:val="24"/>
            <w:u w:val="single"/>
            <w:lang w:eastAsia="zh-CN"/>
          </w:rPr>
          <w:t>sekretariat@urbitor.pl</w:t>
        </w:r>
      </w:hyperlink>
      <w:r w:rsidRPr="00D149DA">
        <w:rPr>
          <w:rFonts w:ascii="Times New Roman" w:eastAsia="Times New Roman" w:hAnsi="Times New Roman" w:cs="Times New Roman"/>
          <w:kern w:val="3"/>
          <w:sz w:val="24"/>
          <w:szCs w:val="24"/>
          <w:lang w:eastAsia="zh-CN"/>
        </w:rPr>
        <w:t xml:space="preserve"> </w:t>
      </w:r>
    </w:p>
    <w:p w14:paraId="581DAD78"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W przypadku korespondencji kierowanej drogą elektroniczną każda ze stron na żądanie drugiej niezwłocznie potwierdza fakt jej otrzymania.</w:t>
      </w:r>
    </w:p>
    <w:p w14:paraId="0594C7C3" w14:textId="77777777" w:rsidR="00070540" w:rsidRPr="00D149DA" w:rsidRDefault="00070540" w:rsidP="00070540">
      <w:pPr>
        <w:suppressAutoHyphens/>
        <w:autoSpaceDN w:val="0"/>
        <w:spacing w:after="0" w:line="360" w:lineRule="auto"/>
        <w:jc w:val="both"/>
        <w:textAlignment w:val="baseline"/>
        <w:rPr>
          <w:rFonts w:ascii="Times New Roman" w:eastAsia="TTE17FFBD0t00"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5.2. Korespondencję pisemną należy kierować na adres: Urbitor Sp. z o.o. ul. Chrobrego 105/107, 87-100 Toruń</w:t>
      </w:r>
    </w:p>
    <w:p w14:paraId="37C03E4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5.3. Wykonawca zobowiązany jest podać w „FORMULARZU OFERTY”   adres e-mail, na który Zamawiający będzie mógł kierować wszelką korespondencję drogą elektroniczną. W przypadku zaniechania tego obowiązku, Zamawiający żąda, aby Wykonawca niezwłocznie po złożeniu oferty, przekazał Zamawiającemu pisemnie lub drogą elektroniczną adres e-mail. W sytuacji awarii (zmiany, itp.) wskazanego adresu e-mail, Wykonawca zobowiązany jest  niezwłocznie podać w formie jak wyżej, zastępczy adres e-mail, na który Zamawiający będzie mógł kierować korespondencję.</w:t>
      </w:r>
    </w:p>
    <w:p w14:paraId="65224412"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5.4. O</w:t>
      </w:r>
      <w:r w:rsidRPr="00D149DA">
        <w:rPr>
          <w:rFonts w:ascii="Times New Roman" w:eastAsia="Times New Roman" w:hAnsi="Times New Roman" w:cs="Times New Roman"/>
          <w:kern w:val="3"/>
          <w:sz w:val="24"/>
          <w:szCs w:val="24"/>
          <w:lang w:eastAsia="zh-CN"/>
        </w:rPr>
        <w:t xml:space="preserve">fertę  składa się pod rygorem nieważności w formie pisemnej. Zamawiający nie wyraża zgody na złożenie oferty w postaci elektronicznej. </w:t>
      </w:r>
    </w:p>
    <w:p w14:paraId="6E9A404D" w14:textId="3C45814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5.5. Osob</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upowa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nion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ze strony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 xml:space="preserve">cego do kontaktów z Wykonawcami jest pan Krzysztof Buława- </w:t>
      </w:r>
      <w:r w:rsidRPr="00070540">
        <w:rPr>
          <w:rFonts w:ascii="Times New Roman" w:eastAsia="Times New Roman" w:hAnsi="Times New Roman" w:cs="Times New Roman"/>
          <w:color w:val="5B9BD5" w:themeColor="accent5"/>
          <w:kern w:val="3"/>
          <w:sz w:val="24"/>
          <w:szCs w:val="24"/>
          <w:lang w:eastAsia="zh-CN"/>
        </w:rPr>
        <w:t xml:space="preserve"> </w:t>
      </w:r>
      <w:hyperlink r:id="rId6" w:history="1">
        <w:r w:rsidRPr="00070540">
          <w:rPr>
            <w:rFonts w:ascii="Times New Roman" w:eastAsia="Times New Roman" w:hAnsi="Times New Roman" w:cs="Times New Roman"/>
            <w:b/>
            <w:bCs/>
            <w:color w:val="5B9BD5" w:themeColor="accent5"/>
            <w:kern w:val="3"/>
            <w:sz w:val="24"/>
            <w:szCs w:val="24"/>
            <w:u w:val="single"/>
            <w:lang w:eastAsia="zh-CN"/>
          </w:rPr>
          <w:t>k.bulawa@urbitor.pl</w:t>
        </w:r>
      </w:hyperlink>
      <w:r>
        <w:rPr>
          <w:rFonts w:ascii="Times New Roman" w:eastAsia="Times New Roman" w:hAnsi="Times New Roman" w:cs="Times New Roman"/>
          <w:color w:val="000000"/>
          <w:kern w:val="3"/>
          <w:sz w:val="24"/>
          <w:szCs w:val="24"/>
          <w:lang w:eastAsia="zh-CN"/>
        </w:rPr>
        <w:t>, Jolanta Wolańska</w:t>
      </w:r>
      <w:r w:rsidRPr="00070540">
        <w:rPr>
          <w:rFonts w:ascii="Times New Roman" w:eastAsia="Times New Roman" w:hAnsi="Times New Roman" w:cs="Times New Roman"/>
          <w:color w:val="5B9BD5" w:themeColor="accent5"/>
          <w:kern w:val="3"/>
          <w:sz w:val="24"/>
          <w:szCs w:val="24"/>
          <w:lang w:eastAsia="zh-CN"/>
        </w:rPr>
        <w:t xml:space="preserve"> </w:t>
      </w:r>
      <w:hyperlink r:id="rId7" w:history="1">
        <w:r w:rsidRPr="00070540">
          <w:rPr>
            <w:rStyle w:val="Hipercze"/>
            <w:rFonts w:ascii="Times New Roman" w:eastAsia="Times New Roman" w:hAnsi="Times New Roman" w:cs="Times New Roman"/>
            <w:b/>
            <w:bCs/>
            <w:color w:val="5B9BD5" w:themeColor="accent5"/>
            <w:kern w:val="3"/>
            <w:sz w:val="24"/>
            <w:szCs w:val="24"/>
            <w:lang w:eastAsia="zh-CN"/>
          </w:rPr>
          <w:t>j.wolanska@urbitor.pl</w:t>
        </w:r>
      </w:hyperlink>
      <w:r>
        <w:rPr>
          <w:rFonts w:ascii="Times New Roman" w:eastAsia="Times New Roman" w:hAnsi="Times New Roman" w:cs="Times New Roman"/>
          <w:color w:val="000000"/>
          <w:kern w:val="3"/>
          <w:sz w:val="24"/>
          <w:szCs w:val="24"/>
          <w:lang w:eastAsia="zh-CN"/>
        </w:rPr>
        <w:t xml:space="preserve"> </w:t>
      </w:r>
    </w:p>
    <w:p w14:paraId="2EA1BB0A"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5.6. Ka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dy Wykonawca ma prawo zwróci</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si</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do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o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nienie tre</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 xml:space="preserve">ci specyfikacji istotnych warunków zamówienia. </w:t>
      </w:r>
      <w:r w:rsidRPr="00D149DA">
        <w:rPr>
          <w:rFonts w:ascii="Times New Roman" w:eastAsia="TTE17FFBD0t00" w:hAnsi="Times New Roman" w:cs="Times New Roman"/>
          <w:color w:val="000000"/>
          <w:kern w:val="3"/>
          <w:sz w:val="24"/>
          <w:szCs w:val="24"/>
          <w:lang w:eastAsia="zh-CN"/>
        </w:rPr>
        <w:t xml:space="preserve">Zamawiający jest obowiązany udzielić wyjaśnień niezwłocznie, jednak nie później niż na 2 dni przed upływem terminu składania ofert </w:t>
      </w:r>
      <w:r w:rsidRPr="00D149DA">
        <w:rPr>
          <w:rFonts w:ascii="Times New Roman" w:eastAsia="Times New Roman" w:hAnsi="Times New Roman" w:cs="Times New Roman"/>
          <w:color w:val="000000"/>
          <w:kern w:val="3"/>
          <w:sz w:val="24"/>
          <w:szCs w:val="24"/>
          <w:lang w:eastAsia="zh-CN"/>
        </w:rPr>
        <w:t>pod warunkiem, że</w:t>
      </w:r>
      <w:r w:rsidRPr="00D149DA">
        <w:rPr>
          <w:rFonts w:ascii="Times New Roman" w:eastAsia="TTE17FFBD0t00" w:hAnsi="Times New Roman" w:cs="Times New Roman"/>
          <w:color w:val="000000"/>
          <w:kern w:val="3"/>
          <w:sz w:val="24"/>
          <w:szCs w:val="24"/>
          <w:lang w:eastAsia="zh-CN"/>
        </w:rPr>
        <w:t xml:space="preserve"> wniosek o wyjaśnienie </w:t>
      </w:r>
      <w:r w:rsidRPr="00D149DA">
        <w:rPr>
          <w:rFonts w:ascii="Times New Roman" w:eastAsia="Times New Roman" w:hAnsi="Times New Roman" w:cs="Times New Roman"/>
          <w:color w:val="000000"/>
          <w:kern w:val="3"/>
          <w:sz w:val="24"/>
          <w:szCs w:val="24"/>
          <w:lang w:eastAsia="zh-CN"/>
        </w:rPr>
        <w:t>wpłynął do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nie pó</w:t>
      </w:r>
      <w:r w:rsidRPr="00D149DA">
        <w:rPr>
          <w:rFonts w:ascii="Times New Roman" w:eastAsia="TTE17FFBD0t00" w:hAnsi="Times New Roman" w:cs="Times New Roman"/>
          <w:color w:val="000000"/>
          <w:kern w:val="3"/>
          <w:sz w:val="24"/>
          <w:szCs w:val="24"/>
          <w:lang w:eastAsia="zh-CN"/>
        </w:rPr>
        <w:t>ź</w:t>
      </w:r>
      <w:r w:rsidRPr="00D149DA">
        <w:rPr>
          <w:rFonts w:ascii="Times New Roman" w:eastAsia="Times New Roman" w:hAnsi="Times New Roman" w:cs="Times New Roman"/>
          <w:color w:val="000000"/>
          <w:kern w:val="3"/>
          <w:sz w:val="24"/>
          <w:szCs w:val="24"/>
          <w:lang w:eastAsia="zh-CN"/>
        </w:rPr>
        <w:t>niej ni</w:t>
      </w:r>
      <w:r w:rsidRPr="00D149DA">
        <w:rPr>
          <w:rFonts w:ascii="Times New Roman" w:eastAsia="TTE17FFBD0t00" w:hAnsi="Times New Roman" w:cs="Times New Roman"/>
          <w:color w:val="000000"/>
          <w:kern w:val="3"/>
          <w:sz w:val="24"/>
          <w:szCs w:val="24"/>
          <w:lang w:eastAsia="zh-CN"/>
        </w:rPr>
        <w:t>ż do końca dnia, w którym upływa połowa wyznaczonego terminu składania ofert.</w:t>
      </w:r>
    </w:p>
    <w:p w14:paraId="0D914C3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5.8.  Pytania Wykonawcy oraz odpowiedzi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mog</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przekazywane pi</w:t>
      </w:r>
      <w:r w:rsidRPr="00D149DA">
        <w:rPr>
          <w:rFonts w:ascii="Times New Roman" w:eastAsia="TTE17FFBD0t00" w:hAnsi="Times New Roman" w:cs="Times New Roman"/>
          <w:color w:val="000000"/>
          <w:kern w:val="3"/>
          <w:sz w:val="24"/>
          <w:szCs w:val="24"/>
          <w:lang w:eastAsia="zh-CN"/>
        </w:rPr>
        <w:t>se</w:t>
      </w:r>
      <w:r w:rsidRPr="00D149DA">
        <w:rPr>
          <w:rFonts w:ascii="Times New Roman" w:eastAsia="Times New Roman" w:hAnsi="Times New Roman" w:cs="Times New Roman"/>
          <w:color w:val="000000"/>
          <w:kern w:val="3"/>
          <w:sz w:val="24"/>
          <w:szCs w:val="24"/>
          <w:lang w:eastAsia="zh-CN"/>
        </w:rPr>
        <w:t>mnie lub drogą elektroniczną.</w:t>
      </w:r>
    </w:p>
    <w:p w14:paraId="1A25D52A"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5.9.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tre</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zapyta</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wraz z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nieniami przekazuje niezwłocznie Wykonawcom, którym przekazał specyfikacj</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 xml:space="preserve">istotnych warunków zamówienia, bez ujawniania </w:t>
      </w:r>
      <w:r w:rsidRPr="00D149DA">
        <w:rPr>
          <w:rFonts w:ascii="Times New Roman" w:eastAsia="TTE17FFBD0t00" w:hAnsi="Times New Roman" w:cs="Times New Roman"/>
          <w:color w:val="000000"/>
          <w:kern w:val="3"/>
          <w:sz w:val="24"/>
          <w:szCs w:val="24"/>
          <w:lang w:eastAsia="zh-CN"/>
        </w:rPr>
        <w:t>ź</w:t>
      </w:r>
      <w:r w:rsidRPr="00D149DA">
        <w:rPr>
          <w:rFonts w:ascii="Times New Roman" w:eastAsia="Times New Roman" w:hAnsi="Times New Roman" w:cs="Times New Roman"/>
          <w:color w:val="000000"/>
          <w:kern w:val="3"/>
          <w:sz w:val="24"/>
          <w:szCs w:val="24"/>
          <w:lang w:eastAsia="zh-CN"/>
        </w:rPr>
        <w:t>ródła zapytania oraz zamieszcza wyja</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nienie na stronie internetowej (www.bip.urbitor.pl)</w:t>
      </w:r>
    </w:p>
    <w:p w14:paraId="386F776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5.10.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mo</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e w uzasadnionych przypadkach przed upływem terminu składania ofert zmieni</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tre</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specyfikacji istotnych warunków zamówienia. Ka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da wprowadzona przez Zamawiaj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cego zmiana stanie si</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cz</w:t>
      </w:r>
      <w:r w:rsidRPr="00D149DA">
        <w:rPr>
          <w:rFonts w:ascii="Times New Roman" w:eastAsia="TTE17FFBD0t00" w:hAnsi="Times New Roman" w:cs="Times New Roman"/>
          <w:color w:val="000000"/>
          <w:kern w:val="3"/>
          <w:sz w:val="24"/>
          <w:szCs w:val="24"/>
          <w:lang w:eastAsia="zh-CN"/>
        </w:rPr>
        <w:t>ęś</w:t>
      </w:r>
      <w:r w:rsidRPr="00D149DA">
        <w:rPr>
          <w:rFonts w:ascii="Times New Roman" w:eastAsia="Times New Roman" w:hAnsi="Times New Roman" w:cs="Times New Roman"/>
          <w:color w:val="000000"/>
          <w:kern w:val="3"/>
          <w:sz w:val="24"/>
          <w:szCs w:val="24"/>
          <w:lang w:eastAsia="zh-CN"/>
        </w:rPr>
        <w:t>ci</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specyfikacji i zostanie zamieszczona na stronie internetowej zamawiającego.</w:t>
      </w:r>
    </w:p>
    <w:p w14:paraId="2744D81B"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Jeżeli zamawiający nie może udostępnić zmiany SIWZ na stronie internetowej zmiana ta zostanie niezwłocznie przekazana wszystkim Wykonawcom,  którym przekazano specyfikacj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w:t>
      </w:r>
    </w:p>
    <w:p w14:paraId="172338F0"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b/>
          <w:bCs/>
          <w:color w:val="000000"/>
          <w:kern w:val="3"/>
          <w:sz w:val="24"/>
          <w:szCs w:val="24"/>
          <w:lang w:eastAsia="zh-CN"/>
        </w:rPr>
        <w:t>6.  Okres zwi</w:t>
      </w:r>
      <w:r w:rsidRPr="00D149DA">
        <w:rPr>
          <w:rFonts w:ascii="Times New Roman" w:eastAsia="TTE17FF760t00" w:hAnsi="Times New Roman" w:cs="Times New Roman"/>
          <w:color w:val="000000"/>
          <w:kern w:val="3"/>
          <w:sz w:val="24"/>
          <w:szCs w:val="24"/>
          <w:lang w:eastAsia="zh-CN"/>
        </w:rPr>
        <w:t>ą</w:t>
      </w:r>
      <w:r w:rsidRPr="00D149DA">
        <w:rPr>
          <w:rFonts w:ascii="Times New Roman" w:eastAsia="Times New Roman" w:hAnsi="Times New Roman" w:cs="Times New Roman"/>
          <w:b/>
          <w:bCs/>
          <w:color w:val="000000"/>
          <w:kern w:val="3"/>
          <w:sz w:val="24"/>
          <w:szCs w:val="24"/>
          <w:lang w:eastAsia="zh-CN"/>
        </w:rPr>
        <w:t>zania ofert</w:t>
      </w:r>
      <w:r w:rsidRPr="00D149DA">
        <w:rPr>
          <w:rFonts w:ascii="Times New Roman" w:eastAsia="TTE17FF760t00" w:hAnsi="Times New Roman" w:cs="Times New Roman"/>
          <w:color w:val="000000"/>
          <w:kern w:val="3"/>
          <w:sz w:val="24"/>
          <w:szCs w:val="24"/>
          <w:lang w:eastAsia="zh-CN"/>
        </w:rPr>
        <w:t>ą</w:t>
      </w:r>
    </w:p>
    <w:p w14:paraId="3D4BFA5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lastRenderedPageBreak/>
        <w:t>Oferta pozostaje wa</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na przez okres 30 dni od daty upływu terminu składania ofert.</w:t>
      </w:r>
    </w:p>
    <w:p w14:paraId="26CFF3C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14:paraId="12C83C7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7. Sposób przygotowania oferty</w:t>
      </w:r>
    </w:p>
    <w:p w14:paraId="26C5526A"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7.1.  Ofertę  składa się w formie pisemnej. Oferta powinna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napisana czytelnie w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zyku polskim, pismem maszynowym albo inn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trwał</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technik</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oraz podpisana przez osob</w:t>
      </w:r>
      <w:r w:rsidRPr="00D149DA">
        <w:rPr>
          <w:rFonts w:ascii="Times New Roman" w:eastAsia="TTE17FFBD0t00" w:hAnsi="Times New Roman" w:cs="Times New Roman"/>
          <w:color w:val="000000"/>
          <w:kern w:val="3"/>
          <w:sz w:val="24"/>
          <w:szCs w:val="24"/>
          <w:lang w:eastAsia="zh-CN"/>
        </w:rPr>
        <w:t xml:space="preserve">ę </w:t>
      </w:r>
      <w:r w:rsidRPr="00D149DA">
        <w:rPr>
          <w:rFonts w:ascii="Times New Roman" w:eastAsia="Times New Roman" w:hAnsi="Times New Roman" w:cs="Times New Roman"/>
          <w:color w:val="000000"/>
          <w:kern w:val="3"/>
          <w:sz w:val="24"/>
          <w:szCs w:val="24"/>
          <w:lang w:eastAsia="zh-CN"/>
        </w:rPr>
        <w:t>uprawnion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do składania 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wiadcze</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woli w zakresie praw i 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zków maj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tkowych Wykonawcy. W przypadku podpisania oferty przez inn</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osob</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 xml:space="preserve"> wymagane jest doł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czenie do oferty stosownego pełnomocnictwa w oryginale lub kopii po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wiadczonej za zgodno</w:t>
      </w:r>
      <w:r w:rsidRPr="00D149DA">
        <w:rPr>
          <w:rFonts w:ascii="Times New Roman" w:eastAsia="TTE17FFBD0t00" w:hAnsi="Times New Roman" w:cs="Times New Roman"/>
          <w:color w:val="000000"/>
          <w:kern w:val="3"/>
          <w:sz w:val="24"/>
          <w:szCs w:val="24"/>
          <w:lang w:eastAsia="zh-CN"/>
        </w:rPr>
        <w:t xml:space="preserve">ść </w:t>
      </w:r>
      <w:r w:rsidRPr="00D149DA">
        <w:rPr>
          <w:rFonts w:ascii="Times New Roman" w:eastAsia="Times New Roman" w:hAnsi="Times New Roman" w:cs="Times New Roman"/>
          <w:color w:val="000000"/>
          <w:kern w:val="3"/>
          <w:sz w:val="24"/>
          <w:szCs w:val="24"/>
          <w:lang w:eastAsia="zh-CN"/>
        </w:rPr>
        <w:t>z oryginałem przez notariusza.</w:t>
      </w:r>
    </w:p>
    <w:p w14:paraId="7AF77F8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7.2.  Wszystkie kartki oferty powinny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ponumerowane.</w:t>
      </w:r>
    </w:p>
    <w:p w14:paraId="03E441C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7.3.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14:paraId="66BC19C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7.4. Poprawki powinny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naniesione czytelnie oraz opatrzone podpisem osoby uprawnionej do składania 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wiadcze</w:t>
      </w:r>
      <w:r w:rsidRPr="00D149DA">
        <w:rPr>
          <w:rFonts w:ascii="Times New Roman" w:eastAsia="TTE17FFBD0t00" w:hAnsi="Times New Roman" w:cs="Times New Roman"/>
          <w:color w:val="000000"/>
          <w:kern w:val="3"/>
          <w:sz w:val="24"/>
          <w:szCs w:val="24"/>
          <w:lang w:eastAsia="zh-CN"/>
        </w:rPr>
        <w:t xml:space="preserve">ń </w:t>
      </w:r>
      <w:r w:rsidRPr="00D149DA">
        <w:rPr>
          <w:rFonts w:ascii="Times New Roman" w:eastAsia="Times New Roman" w:hAnsi="Times New Roman" w:cs="Times New Roman"/>
          <w:color w:val="000000"/>
          <w:kern w:val="3"/>
          <w:sz w:val="24"/>
          <w:szCs w:val="24"/>
          <w:lang w:eastAsia="zh-CN"/>
        </w:rPr>
        <w:t>woli w zakresie praw i 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zków maj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tkowych.</w:t>
      </w:r>
    </w:p>
    <w:p w14:paraId="5935C0C2"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7.5.   Cena ofertowa powinna 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podana cyfrowo i słownie w złotych polskich.</w:t>
      </w:r>
    </w:p>
    <w:p w14:paraId="7E30A7AB"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7.6.   Wykonawca ponosi wszystkie koszty zwi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zane z przygotowaniem oferty.</w:t>
      </w:r>
    </w:p>
    <w:p w14:paraId="2B9D391E"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7.7. Wszystkie kartki oferty musz</w:t>
      </w:r>
      <w:r w:rsidRPr="00D149DA">
        <w:rPr>
          <w:rFonts w:ascii="Times New Roman" w:eastAsia="TTE17FFBD0t00" w:hAnsi="Times New Roman" w:cs="Times New Roman"/>
          <w:color w:val="000000"/>
          <w:kern w:val="3"/>
          <w:sz w:val="24"/>
          <w:szCs w:val="24"/>
          <w:lang w:eastAsia="zh-CN"/>
        </w:rPr>
        <w:t xml:space="preserve">ą </w:t>
      </w:r>
      <w:r w:rsidRPr="00D149DA">
        <w:rPr>
          <w:rFonts w:ascii="Times New Roman" w:eastAsia="Times New Roman" w:hAnsi="Times New Roman" w:cs="Times New Roman"/>
          <w:color w:val="000000"/>
          <w:kern w:val="3"/>
          <w:sz w:val="24"/>
          <w:szCs w:val="24"/>
          <w:lang w:eastAsia="zh-CN"/>
        </w:rPr>
        <w:t>by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spi</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te lub zszyte w sposób zapobiegaj</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cy mo</w:t>
      </w:r>
      <w:r w:rsidRPr="00D149DA">
        <w:rPr>
          <w:rFonts w:ascii="Times New Roman" w:eastAsia="TTE17FFBD0t00" w:hAnsi="Times New Roman" w:cs="Times New Roman"/>
          <w:color w:val="000000"/>
          <w:kern w:val="3"/>
          <w:sz w:val="24"/>
          <w:szCs w:val="24"/>
          <w:lang w:eastAsia="zh-CN"/>
        </w:rPr>
        <w:t>ż</w:t>
      </w:r>
      <w:r w:rsidRPr="00D149DA">
        <w:rPr>
          <w:rFonts w:ascii="Times New Roman" w:eastAsia="Times New Roman" w:hAnsi="Times New Roman" w:cs="Times New Roman"/>
          <w:color w:val="000000"/>
          <w:kern w:val="3"/>
          <w:sz w:val="24"/>
          <w:szCs w:val="24"/>
          <w:lang w:eastAsia="zh-CN"/>
        </w:rPr>
        <w:t>liwo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ci dekompletacji zawarto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ci oferty.</w:t>
      </w:r>
    </w:p>
    <w:p w14:paraId="49A50040"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7.8. W przypadku zał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czenia do oferty dokumentów sporz</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dzonych w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zyku obcym wykonawca zobowi</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zany jest zał</w:t>
      </w:r>
      <w:r w:rsidRPr="00D149DA">
        <w:rPr>
          <w:rFonts w:ascii="Times New Roman" w:eastAsia="TTE17FFBD0t00" w:hAnsi="Times New Roman" w:cs="Times New Roman"/>
          <w:color w:val="000000"/>
          <w:kern w:val="3"/>
          <w:sz w:val="24"/>
          <w:szCs w:val="24"/>
          <w:lang w:eastAsia="zh-CN"/>
        </w:rPr>
        <w:t>ą</w:t>
      </w:r>
      <w:r w:rsidRPr="00D149DA">
        <w:rPr>
          <w:rFonts w:ascii="Times New Roman" w:eastAsia="Times New Roman" w:hAnsi="Times New Roman" w:cs="Times New Roman"/>
          <w:color w:val="000000"/>
          <w:kern w:val="3"/>
          <w:sz w:val="24"/>
          <w:szCs w:val="24"/>
          <w:lang w:eastAsia="zh-CN"/>
        </w:rPr>
        <w:t>czy</w:t>
      </w:r>
      <w:r w:rsidRPr="00D149DA">
        <w:rPr>
          <w:rFonts w:ascii="Times New Roman" w:eastAsia="TTE17FFBD0t00" w:hAnsi="Times New Roman" w:cs="Times New Roman"/>
          <w:color w:val="000000"/>
          <w:kern w:val="3"/>
          <w:sz w:val="24"/>
          <w:szCs w:val="24"/>
          <w:lang w:eastAsia="zh-CN"/>
        </w:rPr>
        <w:t xml:space="preserve">ć </w:t>
      </w:r>
      <w:r w:rsidRPr="00D149DA">
        <w:rPr>
          <w:rFonts w:ascii="Times New Roman" w:eastAsia="Times New Roman" w:hAnsi="Times New Roman" w:cs="Times New Roman"/>
          <w:color w:val="000000"/>
          <w:kern w:val="3"/>
          <w:sz w:val="24"/>
          <w:szCs w:val="24"/>
          <w:lang w:eastAsia="zh-CN"/>
        </w:rPr>
        <w:t>tłumaczenia tekstów na j</w:t>
      </w:r>
      <w:r w:rsidRPr="00D149DA">
        <w:rPr>
          <w:rFonts w:ascii="Times New Roman" w:eastAsia="TTE17FFBD0t00" w:hAnsi="Times New Roman" w:cs="Times New Roman"/>
          <w:color w:val="000000"/>
          <w:kern w:val="3"/>
          <w:sz w:val="24"/>
          <w:szCs w:val="24"/>
          <w:lang w:eastAsia="zh-CN"/>
        </w:rPr>
        <w:t>ę</w:t>
      </w:r>
      <w:r w:rsidRPr="00D149DA">
        <w:rPr>
          <w:rFonts w:ascii="Times New Roman" w:eastAsia="Times New Roman" w:hAnsi="Times New Roman" w:cs="Times New Roman"/>
          <w:color w:val="000000"/>
          <w:kern w:val="3"/>
          <w:sz w:val="24"/>
          <w:szCs w:val="24"/>
          <w:lang w:eastAsia="zh-CN"/>
        </w:rPr>
        <w:t>zyk polski przez niego po</w:t>
      </w:r>
      <w:r w:rsidRPr="00D149DA">
        <w:rPr>
          <w:rFonts w:ascii="Times New Roman" w:eastAsia="TTE17FFBD0t00" w:hAnsi="Times New Roman" w:cs="Times New Roman"/>
          <w:color w:val="000000"/>
          <w:kern w:val="3"/>
          <w:sz w:val="24"/>
          <w:szCs w:val="24"/>
          <w:lang w:eastAsia="zh-CN"/>
        </w:rPr>
        <w:t>ś</w:t>
      </w:r>
      <w:r w:rsidRPr="00D149DA">
        <w:rPr>
          <w:rFonts w:ascii="Times New Roman" w:eastAsia="Times New Roman" w:hAnsi="Times New Roman" w:cs="Times New Roman"/>
          <w:color w:val="000000"/>
          <w:kern w:val="3"/>
          <w:sz w:val="24"/>
          <w:szCs w:val="24"/>
          <w:lang w:eastAsia="zh-CN"/>
        </w:rPr>
        <w:t>wiadczone.</w:t>
      </w:r>
    </w:p>
    <w:p w14:paraId="5A07749C" w14:textId="77777777" w:rsidR="00070540" w:rsidRDefault="00070540" w:rsidP="00070540">
      <w:pPr>
        <w:spacing w:after="0" w:line="360" w:lineRule="auto"/>
        <w:jc w:val="both"/>
        <w:rPr>
          <w:rFonts w:ascii="Times New Roman" w:hAnsi="Times New Roman" w:cs="Times New Roman"/>
          <w:lang w:eastAsia="pl-PL"/>
        </w:rPr>
      </w:pPr>
      <w:r w:rsidRPr="00835BB9">
        <w:rPr>
          <w:rFonts w:ascii="Times New Roman" w:eastAsia="Times New Roman" w:hAnsi="Times New Roman" w:cs="Times New Roman"/>
          <w:color w:val="000000"/>
          <w:kern w:val="3"/>
          <w:sz w:val="24"/>
          <w:szCs w:val="24"/>
          <w:lang w:eastAsia="zh-CN"/>
        </w:rPr>
        <w:t xml:space="preserve">7.9. </w:t>
      </w:r>
      <w:r>
        <w:rPr>
          <w:rFonts w:ascii="Times New Roman" w:hAnsi="Times New Roman" w:cs="Times New Roman"/>
          <w:lang w:eastAsia="pl-PL"/>
        </w:rPr>
        <w:t xml:space="preserve">. Zgodnie z art. 13 ust.1 i 2 </w:t>
      </w:r>
      <w:r>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t>
      </w:r>
      <w:r>
        <w:rPr>
          <w:rFonts w:ascii="Times New Roman" w:hAnsi="Times New Roman" w:cs="Times New Roman"/>
          <w:lang w:eastAsia="pl-PL"/>
        </w:rPr>
        <w:t xml:space="preserve">dalej „RODO”, informuję, że: </w:t>
      </w:r>
    </w:p>
    <w:p w14:paraId="6B116AF2" w14:textId="77777777" w:rsidR="00070540" w:rsidRPr="00835BB9" w:rsidRDefault="00070540" w:rsidP="00070540">
      <w:pPr>
        <w:pStyle w:val="Akapitzlist"/>
        <w:numPr>
          <w:ilvl w:val="0"/>
          <w:numId w:val="6"/>
        </w:numPr>
        <w:spacing w:after="0" w:line="360" w:lineRule="auto"/>
        <w:contextualSpacing w:val="0"/>
        <w:jc w:val="both"/>
        <w:rPr>
          <w:rFonts w:ascii="Times New Roman" w:hAnsi="Times New Roman" w:cs="Times New Roman"/>
          <w:i/>
          <w:lang w:eastAsia="pl-PL"/>
        </w:rPr>
      </w:pPr>
      <w:r>
        <w:rPr>
          <w:rFonts w:ascii="Times New Roman" w:hAnsi="Times New Roman" w:cs="Times New Roman"/>
          <w:lang w:eastAsia="pl-PL"/>
        </w:rPr>
        <w:t>administratorem Pani/Pana danych osobowych jest Urbitor Sp. z o.o., ul. Chrobrego 105/107, 87-100 Toruń</w:t>
      </w:r>
    </w:p>
    <w:p w14:paraId="1640C3CC"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 xml:space="preserve">kontakt z inspektorem ochrony danych osobowych zamawiającego jest możliwy pod adresem email: </w:t>
      </w:r>
      <w:hyperlink r:id="rId8" w:history="1">
        <w:r w:rsidRPr="00DD5A1B">
          <w:rPr>
            <w:rStyle w:val="Hipercze"/>
            <w:rFonts w:ascii="Times New Roman" w:hAnsi="Times New Roman" w:cs="Times New Roman"/>
            <w:lang w:eastAsia="pl-PL"/>
          </w:rPr>
          <w:t>iod@urbitor.pl</w:t>
        </w:r>
      </w:hyperlink>
      <w:r>
        <w:rPr>
          <w:rFonts w:ascii="Times New Roman" w:hAnsi="Times New Roman" w:cs="Times New Roman"/>
          <w:lang w:eastAsia="pl-PL"/>
        </w:rPr>
        <w:t xml:space="preserve"> </w:t>
      </w:r>
    </w:p>
    <w:p w14:paraId="4DA42294"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lastRenderedPageBreak/>
        <w:t xml:space="preserve">Pani/Pana dane osobowe przetwarzane będą na podstawie art. 6 ust. 1 lit. c RODO w celu </w:t>
      </w:r>
      <w:r>
        <w:rPr>
          <w:rFonts w:ascii="Times New Roman" w:hAnsi="Times New Roman" w:cs="Times New Roman"/>
        </w:rPr>
        <w:t>związanym z niniejszego postępowaniem o udzielenie zamówienia publicznego prowadzonym w trybie przetargu nieograniczonego;</w:t>
      </w:r>
    </w:p>
    <w:p w14:paraId="2CCF6DD2"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Pr>
          <w:rFonts w:ascii="Times New Roman" w:hAnsi="Times New Roman" w:cs="Times New Roman"/>
          <w:lang w:eastAsia="pl-PL"/>
        </w:rPr>
        <w:t>Pzp</w:t>
      </w:r>
      <w:proofErr w:type="spellEnd"/>
      <w:r>
        <w:rPr>
          <w:rFonts w:ascii="Times New Roman" w:hAnsi="Times New Roman" w:cs="Times New Roman"/>
          <w:lang w:eastAsia="pl-PL"/>
        </w:rPr>
        <w:t>”;</w:t>
      </w:r>
    </w:p>
    <w:p w14:paraId="2CB4D3E7"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 xml:space="preserve">Pani/Pana dane osobowe będą przechowywane, zgodnie z art. 97 ust. 1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30320AC1"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b/>
          <w:i/>
          <w:lang w:eastAsia="pl-PL"/>
        </w:rPr>
      </w:pPr>
      <w:r>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 xml:space="preserve">, związanym z udziałem w postępowaniu o udzielenie zamówienia publicznego; konsekwencje niepodania określonych danych wynikają z ustawy </w:t>
      </w:r>
      <w:proofErr w:type="spellStart"/>
      <w:r>
        <w:rPr>
          <w:rFonts w:ascii="Times New Roman" w:hAnsi="Times New Roman" w:cs="Times New Roman"/>
          <w:lang w:eastAsia="pl-PL"/>
        </w:rPr>
        <w:t>Pzp</w:t>
      </w:r>
      <w:proofErr w:type="spellEnd"/>
      <w:r>
        <w:rPr>
          <w:rFonts w:ascii="Times New Roman" w:hAnsi="Times New Roman" w:cs="Times New Roman"/>
          <w:lang w:eastAsia="pl-PL"/>
        </w:rPr>
        <w:t>;</w:t>
      </w:r>
    </w:p>
    <w:p w14:paraId="0AD34CAF"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rPr>
      </w:pPr>
      <w:r>
        <w:rPr>
          <w:rFonts w:ascii="Times New Roman" w:hAnsi="Times New Roman" w:cs="Times New Roman"/>
          <w:lang w:eastAsia="pl-PL"/>
        </w:rPr>
        <w:t>w odniesieniu do Pani/Pana danych osobowych decyzje nie będą podejmowane w sposób zautomatyzowany, stosowanie do art. 22 RODO;</w:t>
      </w:r>
    </w:p>
    <w:p w14:paraId="67317C63" w14:textId="77777777" w:rsidR="00070540" w:rsidRDefault="00070540" w:rsidP="00070540">
      <w:pPr>
        <w:pStyle w:val="Akapitzlist"/>
        <w:numPr>
          <w:ilvl w:val="0"/>
          <w:numId w:val="6"/>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posiada Pani/Pan:</w:t>
      </w:r>
    </w:p>
    <w:p w14:paraId="707DBF3F" w14:textId="77777777" w:rsidR="00070540" w:rsidRDefault="00070540" w:rsidP="00070540">
      <w:pPr>
        <w:pStyle w:val="Akapitzlist"/>
        <w:numPr>
          <w:ilvl w:val="0"/>
          <w:numId w:val="7"/>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na podstawie art. 15 RODO prawo dostępu do danych osobowych Pani/Pana dotyczących;</w:t>
      </w:r>
    </w:p>
    <w:p w14:paraId="231ED990" w14:textId="77777777" w:rsidR="00070540" w:rsidRDefault="00070540" w:rsidP="00070540">
      <w:pPr>
        <w:pStyle w:val="Akapitzlist"/>
        <w:numPr>
          <w:ilvl w:val="0"/>
          <w:numId w:val="7"/>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na podstawie art. 16 RODO prawo do sprostowania Pani/Pana danych osobowych;</w:t>
      </w:r>
    </w:p>
    <w:p w14:paraId="718D1E95" w14:textId="77777777" w:rsidR="00070540" w:rsidRDefault="00070540" w:rsidP="00070540">
      <w:pPr>
        <w:pStyle w:val="Akapitzlist"/>
        <w:numPr>
          <w:ilvl w:val="0"/>
          <w:numId w:val="7"/>
        </w:numPr>
        <w:spacing w:after="0" w:line="360" w:lineRule="auto"/>
        <w:contextualSpacing w:val="0"/>
        <w:jc w:val="both"/>
        <w:rPr>
          <w:rFonts w:ascii="Times New Roman" w:hAnsi="Times New Roman" w:cs="Times New Roman"/>
          <w:lang w:eastAsia="pl-PL"/>
        </w:rPr>
      </w:pPr>
      <w:r>
        <w:rPr>
          <w:rFonts w:ascii="Times New Roman" w:hAnsi="Times New Roman" w:cs="Times New Roman"/>
          <w:lang w:eastAsia="pl-PL"/>
        </w:rPr>
        <w:t>na podstawie art. 18 RODO prawo żądania od administratora ograniczenia przetwarzania danych osobowych z zastrzeżeniem przypadków, o których mowa w art. 18 ust. 2 RODO;</w:t>
      </w:r>
    </w:p>
    <w:p w14:paraId="4DDB3FF3" w14:textId="77777777" w:rsidR="00070540" w:rsidRDefault="00070540" w:rsidP="00070540">
      <w:pPr>
        <w:pStyle w:val="Akapitzlist"/>
        <w:numPr>
          <w:ilvl w:val="0"/>
          <w:numId w:val="7"/>
        </w:numPr>
        <w:spacing w:after="0" w:line="360" w:lineRule="auto"/>
        <w:contextualSpacing w:val="0"/>
        <w:jc w:val="both"/>
        <w:rPr>
          <w:rFonts w:ascii="Times New Roman" w:hAnsi="Times New Roman" w:cs="Times New Roman"/>
          <w:i/>
          <w:lang w:eastAsia="pl-PL"/>
        </w:rPr>
      </w:pPr>
      <w:r>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6F313700" w14:textId="77777777" w:rsidR="00070540" w:rsidRDefault="00070540" w:rsidP="00070540">
      <w:pPr>
        <w:pStyle w:val="Akapitzlist"/>
        <w:numPr>
          <w:ilvl w:val="0"/>
          <w:numId w:val="8"/>
        </w:numPr>
        <w:spacing w:after="0" w:line="360" w:lineRule="auto"/>
        <w:contextualSpacing w:val="0"/>
        <w:jc w:val="both"/>
        <w:rPr>
          <w:rFonts w:ascii="Times New Roman" w:hAnsi="Times New Roman" w:cs="Times New Roman"/>
          <w:i/>
          <w:lang w:eastAsia="pl-PL"/>
        </w:rPr>
      </w:pPr>
      <w:r>
        <w:rPr>
          <w:rFonts w:ascii="Times New Roman" w:hAnsi="Times New Roman" w:cs="Times New Roman"/>
          <w:lang w:eastAsia="pl-PL"/>
        </w:rPr>
        <w:t>nie przysługuje Pani/Panu:</w:t>
      </w:r>
    </w:p>
    <w:p w14:paraId="4E17E027" w14:textId="77777777" w:rsidR="00070540" w:rsidRDefault="00070540" w:rsidP="00070540">
      <w:pPr>
        <w:pStyle w:val="Akapitzlist"/>
        <w:numPr>
          <w:ilvl w:val="0"/>
          <w:numId w:val="9"/>
        </w:numPr>
        <w:spacing w:after="0" w:line="360" w:lineRule="auto"/>
        <w:contextualSpacing w:val="0"/>
        <w:jc w:val="both"/>
        <w:rPr>
          <w:rFonts w:ascii="Times New Roman" w:hAnsi="Times New Roman" w:cs="Times New Roman"/>
          <w:i/>
          <w:lang w:eastAsia="pl-PL"/>
        </w:rPr>
      </w:pPr>
      <w:r>
        <w:rPr>
          <w:rFonts w:ascii="Times New Roman" w:hAnsi="Times New Roman" w:cs="Times New Roman"/>
          <w:lang w:eastAsia="pl-PL"/>
        </w:rPr>
        <w:t>w związku z art. 17 ust. 3 lit. b, d lub e RODO prawo do usunięcia danych osobowych;</w:t>
      </w:r>
    </w:p>
    <w:p w14:paraId="04FF1A67" w14:textId="77777777" w:rsidR="00070540" w:rsidRDefault="00070540" w:rsidP="00070540">
      <w:pPr>
        <w:pStyle w:val="Akapitzlist"/>
        <w:numPr>
          <w:ilvl w:val="0"/>
          <w:numId w:val="9"/>
        </w:numPr>
        <w:spacing w:after="0" w:line="360" w:lineRule="auto"/>
        <w:contextualSpacing w:val="0"/>
        <w:jc w:val="both"/>
        <w:rPr>
          <w:rFonts w:ascii="Times New Roman" w:hAnsi="Times New Roman" w:cs="Times New Roman"/>
          <w:i/>
          <w:lang w:eastAsia="pl-PL"/>
        </w:rPr>
      </w:pPr>
      <w:r>
        <w:rPr>
          <w:rFonts w:ascii="Times New Roman" w:hAnsi="Times New Roman" w:cs="Times New Roman"/>
          <w:lang w:eastAsia="pl-PL"/>
        </w:rPr>
        <w:t>prawo do przenoszenia danych osobowych, o którym mowa w art. 20 RODO;</w:t>
      </w:r>
    </w:p>
    <w:p w14:paraId="49A499EA" w14:textId="77777777" w:rsidR="00070540" w:rsidRDefault="00070540" w:rsidP="00070540">
      <w:pPr>
        <w:pStyle w:val="Akapitzlist"/>
        <w:numPr>
          <w:ilvl w:val="0"/>
          <w:numId w:val="9"/>
        </w:numPr>
        <w:suppressAutoHyphens/>
        <w:spacing w:after="200" w:line="360" w:lineRule="auto"/>
        <w:contextualSpacing w:val="0"/>
        <w:jc w:val="both"/>
        <w:textAlignment w:val="baseline"/>
        <w:rPr>
          <w:rFonts w:ascii="Times New Roman" w:hAnsi="Times New Roman" w:cs="Times New Roman"/>
        </w:rPr>
      </w:pPr>
      <w:r>
        <w:rPr>
          <w:rFonts w:ascii="Times New Roman" w:hAnsi="Times New Roman" w:cs="Times New Roman"/>
          <w:lang w:eastAsia="pl-PL"/>
        </w:rPr>
        <w:t>na podstawie art. 21 RODO prawo sprzeciwu, wobec przetwarzania danych osobowych, gdyż podstawą prawną przetwarzania Pani/Pana danych osobowych jest art. 6 ust. 1 lit. c RODO.</w:t>
      </w:r>
    </w:p>
    <w:p w14:paraId="4AB17E33" w14:textId="77777777" w:rsidR="00070540" w:rsidRPr="00835BB9"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16433C5A"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8. Termin i miejsce składania ofert</w:t>
      </w:r>
    </w:p>
    <w:p w14:paraId="2C6F09A9" w14:textId="777C5702" w:rsidR="00070540" w:rsidRPr="00D149DA" w:rsidRDefault="00070540" w:rsidP="00070540">
      <w:pPr>
        <w:suppressAutoHyphens/>
        <w:autoSpaceDN w:val="0"/>
        <w:spacing w:after="0" w:line="360" w:lineRule="auto"/>
        <w:jc w:val="both"/>
        <w:textAlignment w:val="baseline"/>
        <w:rPr>
          <w:rFonts w:ascii="Times New Roman" w:eastAsia="TTE17FFBD0t00"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8.1. Oferty należy składać do dnia </w:t>
      </w:r>
      <w:r w:rsidRPr="00D149DA">
        <w:rPr>
          <w:rFonts w:ascii="Times New Roman" w:eastAsia="Times New Roman" w:hAnsi="Times New Roman" w:cs="Times New Roman"/>
          <w:b/>
          <w:color w:val="000000"/>
          <w:kern w:val="3"/>
          <w:sz w:val="24"/>
          <w:szCs w:val="24"/>
          <w:lang w:eastAsia="zh-CN"/>
        </w:rPr>
        <w:t xml:space="preserve"> </w:t>
      </w:r>
      <w:r>
        <w:rPr>
          <w:rFonts w:ascii="Times New Roman" w:eastAsia="Times New Roman" w:hAnsi="Times New Roman" w:cs="Times New Roman"/>
          <w:b/>
          <w:color w:val="000000"/>
          <w:kern w:val="3"/>
          <w:sz w:val="24"/>
          <w:szCs w:val="24"/>
          <w:lang w:eastAsia="zh-CN"/>
        </w:rPr>
        <w:t>5</w:t>
      </w:r>
      <w:r w:rsidRPr="00D149DA">
        <w:rPr>
          <w:rFonts w:ascii="Times New Roman" w:eastAsia="Times New Roman" w:hAnsi="Times New Roman" w:cs="Times New Roman"/>
          <w:b/>
          <w:color w:val="000000"/>
          <w:kern w:val="3"/>
          <w:sz w:val="24"/>
          <w:szCs w:val="24"/>
          <w:lang w:eastAsia="zh-CN"/>
        </w:rPr>
        <w:t>.1</w:t>
      </w:r>
      <w:r>
        <w:rPr>
          <w:rFonts w:ascii="Times New Roman" w:eastAsia="Times New Roman" w:hAnsi="Times New Roman" w:cs="Times New Roman"/>
          <w:b/>
          <w:color w:val="000000"/>
          <w:kern w:val="3"/>
          <w:sz w:val="24"/>
          <w:szCs w:val="24"/>
          <w:lang w:eastAsia="zh-CN"/>
        </w:rPr>
        <w:t>0</w:t>
      </w:r>
      <w:r w:rsidRPr="00D149DA">
        <w:rPr>
          <w:rFonts w:ascii="Times New Roman" w:eastAsia="Times New Roman" w:hAnsi="Times New Roman" w:cs="Times New Roman"/>
          <w:b/>
          <w:color w:val="000000"/>
          <w:kern w:val="3"/>
          <w:sz w:val="24"/>
          <w:szCs w:val="24"/>
          <w:lang w:eastAsia="zh-CN"/>
        </w:rPr>
        <w:t>.</w:t>
      </w:r>
      <w:r w:rsidRPr="00D149DA">
        <w:rPr>
          <w:rFonts w:ascii="Times New Roman" w:eastAsia="Times New Roman" w:hAnsi="Times New Roman" w:cs="Times New Roman"/>
          <w:b/>
          <w:bCs/>
          <w:color w:val="000000"/>
          <w:kern w:val="3"/>
          <w:sz w:val="24"/>
          <w:szCs w:val="24"/>
          <w:lang w:eastAsia="zh-CN"/>
        </w:rPr>
        <w:t>20</w:t>
      </w:r>
      <w:r>
        <w:rPr>
          <w:rFonts w:ascii="Times New Roman" w:eastAsia="Times New Roman" w:hAnsi="Times New Roman" w:cs="Times New Roman"/>
          <w:b/>
          <w:bCs/>
          <w:color w:val="000000"/>
          <w:kern w:val="3"/>
          <w:sz w:val="24"/>
          <w:szCs w:val="24"/>
          <w:lang w:eastAsia="zh-CN"/>
        </w:rPr>
        <w:t>20</w:t>
      </w:r>
      <w:r w:rsidRPr="00D149DA">
        <w:rPr>
          <w:rFonts w:ascii="Times New Roman" w:eastAsia="Times New Roman" w:hAnsi="Times New Roman" w:cs="Times New Roman"/>
          <w:b/>
          <w:bCs/>
          <w:color w:val="000000"/>
          <w:kern w:val="3"/>
          <w:sz w:val="24"/>
          <w:szCs w:val="24"/>
          <w:lang w:eastAsia="zh-CN"/>
        </w:rPr>
        <w:t xml:space="preserve"> r. do godziny 1</w:t>
      </w:r>
      <w:r>
        <w:rPr>
          <w:rFonts w:ascii="Times New Roman" w:eastAsia="Times New Roman" w:hAnsi="Times New Roman" w:cs="Times New Roman"/>
          <w:b/>
          <w:bCs/>
          <w:color w:val="000000"/>
          <w:kern w:val="3"/>
          <w:sz w:val="24"/>
          <w:szCs w:val="24"/>
          <w:lang w:eastAsia="zh-CN"/>
        </w:rPr>
        <w:t>1</w:t>
      </w:r>
      <w:r w:rsidRPr="00D149DA">
        <w:rPr>
          <w:rFonts w:ascii="Times New Roman" w:eastAsia="Times New Roman" w:hAnsi="Times New Roman" w:cs="Times New Roman"/>
          <w:b/>
          <w:bCs/>
          <w:color w:val="000000"/>
          <w:kern w:val="3"/>
          <w:sz w:val="24"/>
          <w:szCs w:val="24"/>
          <w:lang w:eastAsia="zh-CN"/>
        </w:rPr>
        <w:t>:00</w:t>
      </w:r>
      <w:r w:rsidRPr="00D149DA">
        <w:rPr>
          <w:rFonts w:ascii="Times New Roman" w:eastAsia="Times New Roman" w:hAnsi="Times New Roman" w:cs="Times New Roman"/>
          <w:color w:val="000000"/>
          <w:kern w:val="3"/>
          <w:sz w:val="24"/>
          <w:szCs w:val="24"/>
          <w:lang w:eastAsia="zh-CN"/>
        </w:rPr>
        <w:t xml:space="preserve"> w Urbitor Sp. z o.o., 87 - 100 Toruń, ul. Chrobrego 105/107–</w:t>
      </w:r>
      <w:r w:rsidRPr="00D149DA">
        <w:rPr>
          <w:rFonts w:ascii="Times New Roman" w:eastAsia="Times New Roman" w:hAnsi="Times New Roman" w:cs="Times New Roman"/>
          <w:kern w:val="3"/>
          <w:sz w:val="24"/>
          <w:szCs w:val="24"/>
          <w:lang w:eastAsia="zh-CN"/>
        </w:rPr>
        <w:t xml:space="preserve"> sekretariat</w:t>
      </w:r>
    </w:p>
    <w:p w14:paraId="3AD25E61" w14:textId="77777777" w:rsidR="00070540" w:rsidRPr="00D149DA" w:rsidRDefault="00070540" w:rsidP="00070540">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    8.2. Zamawiający niezwłocznie zwraca Wykonawcy ofertę która została złożona po terminie.</w:t>
      </w:r>
    </w:p>
    <w:p w14:paraId="337B7BBE" w14:textId="77777777" w:rsidR="00070540" w:rsidRPr="00D149DA" w:rsidRDefault="00070540" w:rsidP="00070540">
      <w:pPr>
        <w:spacing w:after="0" w:line="360" w:lineRule="auto"/>
        <w:jc w:val="both"/>
        <w:rPr>
          <w:rFonts w:ascii="Times New Roman" w:eastAsiaTheme="minorEastAsia" w:hAnsi="Times New Roman" w:cs="Times New Roman"/>
          <w:b/>
          <w:bCs/>
          <w:color w:val="000000"/>
          <w:sz w:val="24"/>
          <w:szCs w:val="24"/>
          <w:lang w:eastAsia="pl-PL"/>
        </w:rPr>
      </w:pPr>
    </w:p>
    <w:p w14:paraId="2346ECF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lastRenderedPageBreak/>
        <w:t>9. Opakowanie i oznakowanie ofert</w:t>
      </w:r>
    </w:p>
    <w:p w14:paraId="72FD510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9.1. Oferty należy składać w nieprzejrzystych i zamkniętych kopertach. Koperta powinna być zaadresowana:</w:t>
      </w:r>
    </w:p>
    <w:p w14:paraId="7B1AC4E5"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4D00847E"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i/>
          <w:iCs/>
          <w:color w:val="000000"/>
          <w:kern w:val="3"/>
          <w:sz w:val="24"/>
          <w:szCs w:val="24"/>
          <w:lang w:eastAsia="zh-CN"/>
        </w:rPr>
        <w:t xml:space="preserve">Urbitor Sp. z o.o., ul. Chrobrego 105/107 87-100 Toruń </w:t>
      </w:r>
      <w:r w:rsidRPr="00D149DA">
        <w:rPr>
          <w:rFonts w:ascii="Times New Roman" w:eastAsia="Times New Roman" w:hAnsi="Times New Roman" w:cs="Times New Roman"/>
          <w:color w:val="000000"/>
          <w:kern w:val="3"/>
          <w:sz w:val="24"/>
          <w:szCs w:val="24"/>
          <w:lang w:eastAsia="zh-CN"/>
        </w:rPr>
        <w:t>oraz oznaczona:</w:t>
      </w:r>
    </w:p>
    <w:p w14:paraId="27E7C6FE"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u w:val="single"/>
          <w:lang w:eastAsia="zh-CN"/>
        </w:rPr>
      </w:pPr>
    </w:p>
    <w:p w14:paraId="01C9C35D" w14:textId="5F57B8E1" w:rsidR="00070540" w:rsidRPr="00D149DA" w:rsidRDefault="00070540" w:rsidP="00070540">
      <w:pPr>
        <w:jc w:val="center"/>
        <w:rPr>
          <w:rFonts w:ascii="Times New Roman" w:hAnsi="Times New Roman" w:cs="Times New Roman"/>
          <w:b/>
          <w:i/>
          <w:sz w:val="24"/>
          <w:szCs w:val="24"/>
          <w:u w:val="single"/>
        </w:rPr>
      </w:pPr>
      <w:r w:rsidRPr="00D149DA">
        <w:rPr>
          <w:rFonts w:ascii="Times New Roman" w:eastAsia="Times New Roman" w:hAnsi="Times New Roman" w:cs="Times New Roman"/>
          <w:i/>
          <w:kern w:val="3"/>
          <w:sz w:val="24"/>
          <w:szCs w:val="24"/>
          <w:u w:val="single"/>
          <w:lang w:eastAsia="zh-CN"/>
        </w:rPr>
        <w:t>DS./ZP0</w:t>
      </w:r>
      <w:r>
        <w:rPr>
          <w:rFonts w:ascii="Times New Roman" w:eastAsia="Times New Roman" w:hAnsi="Times New Roman" w:cs="Times New Roman"/>
          <w:i/>
          <w:kern w:val="3"/>
          <w:sz w:val="24"/>
          <w:szCs w:val="24"/>
          <w:u w:val="single"/>
          <w:lang w:eastAsia="zh-CN"/>
        </w:rPr>
        <w:t>4</w:t>
      </w:r>
      <w:r w:rsidRPr="00D149DA">
        <w:rPr>
          <w:rFonts w:ascii="Times New Roman" w:eastAsia="Times New Roman" w:hAnsi="Times New Roman" w:cs="Times New Roman"/>
          <w:i/>
          <w:kern w:val="3"/>
          <w:sz w:val="24"/>
          <w:szCs w:val="24"/>
          <w:u w:val="single"/>
          <w:lang w:eastAsia="zh-CN"/>
        </w:rPr>
        <w:t>/20</w:t>
      </w:r>
      <w:r>
        <w:rPr>
          <w:rFonts w:ascii="Times New Roman" w:eastAsia="Times New Roman" w:hAnsi="Times New Roman" w:cs="Times New Roman"/>
          <w:i/>
          <w:kern w:val="3"/>
          <w:sz w:val="24"/>
          <w:szCs w:val="24"/>
          <w:u w:val="single"/>
          <w:lang w:eastAsia="zh-CN"/>
        </w:rPr>
        <w:t>20</w:t>
      </w:r>
      <w:r w:rsidRPr="00D149DA">
        <w:rPr>
          <w:rFonts w:ascii="Times New Roman" w:eastAsia="Times New Roman" w:hAnsi="Times New Roman" w:cs="Times New Roman"/>
          <w:i/>
          <w:kern w:val="3"/>
          <w:sz w:val="24"/>
          <w:szCs w:val="24"/>
          <w:u w:val="single"/>
          <w:lang w:eastAsia="zh-CN"/>
        </w:rPr>
        <w:t xml:space="preserve"> </w:t>
      </w:r>
      <w:r w:rsidRPr="00D149DA">
        <w:rPr>
          <w:rFonts w:ascii="Times New Roman" w:hAnsi="Times New Roman" w:cs="Times New Roman"/>
          <w:i/>
          <w:sz w:val="24"/>
          <w:szCs w:val="24"/>
          <w:u w:val="single"/>
        </w:rPr>
        <w:t>oferta w przetargu nieograniczonym</w:t>
      </w:r>
      <w:r w:rsidRPr="00D149DA">
        <w:rPr>
          <w:rFonts w:ascii="Times New Roman" w:hAnsi="Times New Roman" w:cs="Times New Roman"/>
          <w:b/>
          <w:i/>
          <w:sz w:val="24"/>
          <w:szCs w:val="24"/>
          <w:u w:val="single"/>
        </w:rPr>
        <w:t xml:space="preserve"> </w:t>
      </w:r>
      <w:r w:rsidRPr="00D149DA">
        <w:rPr>
          <w:rFonts w:ascii="Times New Roman" w:hAnsi="Times New Roman" w:cs="Times New Roman"/>
          <w:i/>
          <w:sz w:val="24"/>
          <w:szCs w:val="24"/>
          <w:u w:val="single"/>
        </w:rPr>
        <w:t>pn</w:t>
      </w:r>
      <w:r w:rsidRPr="00D149DA">
        <w:rPr>
          <w:rFonts w:ascii="Times New Roman" w:hAnsi="Times New Roman" w:cs="Times New Roman"/>
          <w:b/>
          <w:i/>
          <w:sz w:val="24"/>
          <w:szCs w:val="24"/>
          <w:u w:val="single"/>
        </w:rPr>
        <w:t>.</w:t>
      </w:r>
    </w:p>
    <w:p w14:paraId="34586608" w14:textId="77777777" w:rsidR="00070540" w:rsidRPr="00D149DA" w:rsidRDefault="00070540" w:rsidP="00070540">
      <w:pPr>
        <w:ind w:left="708" w:hanging="708"/>
        <w:jc w:val="center"/>
        <w:rPr>
          <w:rFonts w:ascii="Times New Roman" w:hAnsi="Times New Roman" w:cs="Times New Roman"/>
          <w:b/>
          <w:bCs/>
          <w:sz w:val="24"/>
          <w:szCs w:val="24"/>
        </w:rPr>
      </w:pPr>
      <w:r w:rsidRPr="00D149DA">
        <w:rPr>
          <w:rFonts w:ascii="Times New Roman" w:hAnsi="Times New Roman" w:cs="Times New Roman"/>
          <w:b/>
          <w:bCs/>
          <w:sz w:val="24"/>
          <w:szCs w:val="24"/>
        </w:rPr>
        <w:t>Dostawa energii elektrycznej do obiektów Dworca Głównego zarządzanego przez Urbitor Sp. z o.o.</w:t>
      </w:r>
      <w:r w:rsidRPr="00D149DA">
        <w:rPr>
          <w:rFonts w:ascii="Times New Roman" w:hAnsi="Times New Roman" w:cs="Times New Roman"/>
          <w:b/>
          <w:bCs/>
          <w:sz w:val="24"/>
          <w:szCs w:val="24"/>
        </w:rPr>
        <w:br/>
      </w:r>
    </w:p>
    <w:p w14:paraId="3E4F10EF" w14:textId="77777777" w:rsidR="00070540" w:rsidRPr="00D149DA" w:rsidRDefault="00070540" w:rsidP="00070540">
      <w:pPr>
        <w:jc w:val="center"/>
        <w:rPr>
          <w:rFonts w:ascii="Times New Roman" w:hAnsi="Times New Roman" w:cs="Times New Roman"/>
          <w:b/>
          <w:i/>
          <w:sz w:val="24"/>
          <w:szCs w:val="24"/>
          <w:u w:val="single"/>
        </w:rPr>
      </w:pPr>
    </w:p>
    <w:p w14:paraId="7A496B00" w14:textId="44FA8DA1" w:rsidR="00070540" w:rsidRPr="00D149DA" w:rsidRDefault="00070540" w:rsidP="00070540">
      <w:pPr>
        <w:jc w:val="center"/>
        <w:rPr>
          <w:rFonts w:ascii="Times New Roman" w:hAnsi="Times New Roman" w:cs="Times New Roman"/>
          <w:b/>
          <w:i/>
          <w:sz w:val="24"/>
          <w:szCs w:val="24"/>
        </w:rPr>
      </w:pPr>
      <w:r w:rsidRPr="00D149DA">
        <w:rPr>
          <w:rFonts w:ascii="Times New Roman" w:hAnsi="Times New Roman" w:cs="Times New Roman"/>
          <w:i/>
          <w:sz w:val="24"/>
          <w:szCs w:val="24"/>
        </w:rPr>
        <w:t xml:space="preserve">Nie otwierać przed dniem </w:t>
      </w:r>
      <w:r>
        <w:rPr>
          <w:rFonts w:ascii="Times New Roman" w:hAnsi="Times New Roman" w:cs="Times New Roman"/>
          <w:b/>
          <w:i/>
          <w:sz w:val="24"/>
          <w:szCs w:val="24"/>
        </w:rPr>
        <w:t>5</w:t>
      </w:r>
      <w:r w:rsidRPr="00D149DA">
        <w:rPr>
          <w:rFonts w:ascii="Times New Roman" w:hAnsi="Times New Roman" w:cs="Times New Roman"/>
          <w:b/>
          <w:i/>
          <w:sz w:val="24"/>
          <w:szCs w:val="24"/>
        </w:rPr>
        <w:t>.1</w:t>
      </w:r>
      <w:r>
        <w:rPr>
          <w:rFonts w:ascii="Times New Roman" w:hAnsi="Times New Roman" w:cs="Times New Roman"/>
          <w:b/>
          <w:i/>
          <w:sz w:val="24"/>
          <w:szCs w:val="24"/>
        </w:rPr>
        <w:t>0</w:t>
      </w:r>
      <w:r w:rsidRPr="00D149DA">
        <w:rPr>
          <w:rFonts w:ascii="Times New Roman" w:hAnsi="Times New Roman" w:cs="Times New Roman"/>
          <w:b/>
          <w:i/>
          <w:sz w:val="24"/>
          <w:szCs w:val="24"/>
        </w:rPr>
        <w:t>.20</w:t>
      </w:r>
      <w:r>
        <w:rPr>
          <w:rFonts w:ascii="Times New Roman" w:hAnsi="Times New Roman" w:cs="Times New Roman"/>
          <w:b/>
          <w:i/>
          <w:sz w:val="24"/>
          <w:szCs w:val="24"/>
        </w:rPr>
        <w:t>20</w:t>
      </w:r>
      <w:r w:rsidRPr="00D149DA">
        <w:rPr>
          <w:rFonts w:ascii="Times New Roman" w:hAnsi="Times New Roman" w:cs="Times New Roman"/>
          <w:b/>
          <w:i/>
          <w:sz w:val="24"/>
          <w:szCs w:val="24"/>
        </w:rPr>
        <w:t xml:space="preserve"> r. godz. 1</w:t>
      </w:r>
      <w:r>
        <w:rPr>
          <w:rFonts w:ascii="Times New Roman" w:hAnsi="Times New Roman" w:cs="Times New Roman"/>
          <w:b/>
          <w:i/>
          <w:sz w:val="24"/>
          <w:szCs w:val="24"/>
        </w:rPr>
        <w:t>1</w:t>
      </w:r>
      <w:r w:rsidRPr="00D149DA">
        <w:rPr>
          <w:rFonts w:ascii="Times New Roman" w:hAnsi="Times New Roman" w:cs="Times New Roman"/>
          <w:b/>
          <w:i/>
          <w:sz w:val="24"/>
          <w:szCs w:val="24"/>
        </w:rPr>
        <w:t>:00</w:t>
      </w:r>
    </w:p>
    <w:p w14:paraId="6D9AD875"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i/>
          <w:color w:val="000000"/>
          <w:kern w:val="3"/>
          <w:sz w:val="24"/>
          <w:szCs w:val="24"/>
          <w:lang w:eastAsia="zh-CN"/>
        </w:rPr>
      </w:pPr>
    </w:p>
    <w:p w14:paraId="686EEB46" w14:textId="77777777" w:rsidR="00070540" w:rsidRPr="00D149DA" w:rsidRDefault="00070540" w:rsidP="00070540">
      <w:pPr>
        <w:tabs>
          <w:tab w:val="left" w:pos="720"/>
        </w:tabs>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b/>
          <w:bCs/>
          <w:color w:val="000000"/>
          <w:kern w:val="3"/>
          <w:sz w:val="24"/>
          <w:szCs w:val="24"/>
          <w:lang w:eastAsia="zh-CN"/>
        </w:rPr>
        <w:t>10. Sposób potwierdzenia złożenia ofert</w:t>
      </w:r>
    </w:p>
    <w:p w14:paraId="0244D67E"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i/>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10.1. Oferta złożona w Urbitor Sp. z o.o. ul. Chrobrego 105/107, 87-100 Toruń- sekretariat</w:t>
      </w:r>
      <w:r w:rsidRPr="00D149DA">
        <w:rPr>
          <w:rFonts w:ascii="Times New Roman" w:eastAsia="Times New Roman" w:hAnsi="Times New Roman" w:cs="Times New Roman"/>
          <w:kern w:val="3"/>
          <w:sz w:val="24"/>
          <w:szCs w:val="24"/>
          <w:lang w:eastAsia="zh-CN"/>
        </w:rPr>
        <w:t xml:space="preserve">, </w:t>
      </w:r>
      <w:r w:rsidRPr="00D149DA">
        <w:rPr>
          <w:rFonts w:ascii="Times New Roman" w:eastAsia="Times New Roman" w:hAnsi="Times New Roman" w:cs="Times New Roman"/>
          <w:color w:val="000000"/>
          <w:kern w:val="3"/>
          <w:sz w:val="24"/>
          <w:szCs w:val="24"/>
          <w:lang w:eastAsia="zh-CN"/>
        </w:rPr>
        <w:t>zostanie potwierdzona tj. zostanie wpisana na ofercie data i godzina złożenia.</w:t>
      </w:r>
    </w:p>
    <w:p w14:paraId="25E54F21"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10.2. Oferty nadesłane przez pocztę będą kwalifikowane do postępowania pod warunkiem ich dostarczenia przez pocztę do zamawiającego w terminie określonym w pkt. 8.1 niniejszej specyfikacji.</w:t>
      </w:r>
    </w:p>
    <w:p w14:paraId="6919770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10F88125"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11. Wycofanie i zmiana ofert</w:t>
      </w:r>
    </w:p>
    <w:p w14:paraId="287F18FF"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Wykonawca może, przed upływem terminu do składania ofert, zmienić lub wycofać ofertę</w:t>
      </w:r>
      <w:r w:rsidRPr="00D149DA">
        <w:rPr>
          <w:rFonts w:ascii="Times New Roman" w:eastAsia="Times New Roman" w:hAnsi="Times New Roman" w:cs="Times New Roman"/>
          <w:b/>
          <w:bCs/>
          <w:color w:val="000000"/>
          <w:kern w:val="3"/>
          <w:sz w:val="24"/>
          <w:szCs w:val="24"/>
          <w:lang w:eastAsia="zh-CN"/>
        </w:rPr>
        <w:t>.</w:t>
      </w:r>
      <w:r w:rsidRPr="00D149DA">
        <w:rPr>
          <w:rFonts w:ascii="Times New Roman" w:eastAsia="Times New Roman" w:hAnsi="Times New Roman" w:cs="Times New Roman"/>
          <w:color w:val="000000"/>
          <w:kern w:val="3"/>
          <w:sz w:val="24"/>
          <w:szCs w:val="24"/>
          <w:lang w:eastAsia="zh-CN"/>
        </w:rPr>
        <w:t xml:space="preserve"> Wniosek o wycofanie oferty powinien być złożony w formie pisemnej przez osobę uprawnioną przez wykonawcę. Zwrot wycofanej oferty nastąpi po terminie otwarcia ofert.</w:t>
      </w:r>
    </w:p>
    <w:p w14:paraId="2EEEBD1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W przypadku zmiany oferty wykonawca składa, w miejsce dotychczasowej, nową ofertę.</w:t>
      </w:r>
    </w:p>
    <w:p w14:paraId="17D8D5A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7489274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12. Otwarcie ofert</w:t>
      </w:r>
    </w:p>
    <w:p w14:paraId="4CB4D729" w14:textId="1374D574"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12.1. Otwarcie złożonych ofert nastąpi w dniu </w:t>
      </w:r>
      <w:r>
        <w:rPr>
          <w:rFonts w:ascii="Times New Roman" w:eastAsia="Times New Roman" w:hAnsi="Times New Roman" w:cs="Times New Roman"/>
          <w:b/>
          <w:color w:val="000000"/>
          <w:kern w:val="3"/>
          <w:sz w:val="24"/>
          <w:szCs w:val="24"/>
          <w:lang w:eastAsia="zh-CN"/>
        </w:rPr>
        <w:t>5</w:t>
      </w:r>
      <w:r w:rsidRPr="00D149DA">
        <w:rPr>
          <w:rFonts w:ascii="Times New Roman" w:eastAsia="Times New Roman" w:hAnsi="Times New Roman" w:cs="Times New Roman"/>
          <w:b/>
          <w:color w:val="000000"/>
          <w:kern w:val="3"/>
          <w:sz w:val="24"/>
          <w:szCs w:val="24"/>
          <w:lang w:eastAsia="zh-CN"/>
        </w:rPr>
        <w:t>.1</w:t>
      </w:r>
      <w:r>
        <w:rPr>
          <w:rFonts w:ascii="Times New Roman" w:eastAsia="Times New Roman" w:hAnsi="Times New Roman" w:cs="Times New Roman"/>
          <w:b/>
          <w:color w:val="000000"/>
          <w:kern w:val="3"/>
          <w:sz w:val="24"/>
          <w:szCs w:val="24"/>
          <w:lang w:eastAsia="zh-CN"/>
        </w:rPr>
        <w:t>0</w:t>
      </w:r>
      <w:r w:rsidRPr="00D149DA">
        <w:rPr>
          <w:rFonts w:ascii="Times New Roman" w:eastAsia="Times New Roman" w:hAnsi="Times New Roman" w:cs="Times New Roman"/>
          <w:b/>
          <w:color w:val="000000"/>
          <w:kern w:val="3"/>
          <w:sz w:val="24"/>
          <w:szCs w:val="24"/>
          <w:lang w:eastAsia="zh-CN"/>
        </w:rPr>
        <w:t>.</w:t>
      </w:r>
      <w:r w:rsidRPr="00D149DA">
        <w:rPr>
          <w:rFonts w:ascii="Times New Roman" w:eastAsia="Times New Roman" w:hAnsi="Times New Roman" w:cs="Times New Roman"/>
          <w:b/>
          <w:bCs/>
          <w:color w:val="000000"/>
          <w:kern w:val="3"/>
          <w:sz w:val="24"/>
          <w:szCs w:val="24"/>
          <w:lang w:eastAsia="zh-CN"/>
        </w:rPr>
        <w:t>20</w:t>
      </w:r>
      <w:r>
        <w:rPr>
          <w:rFonts w:ascii="Times New Roman" w:eastAsia="Times New Roman" w:hAnsi="Times New Roman" w:cs="Times New Roman"/>
          <w:b/>
          <w:bCs/>
          <w:color w:val="000000"/>
          <w:kern w:val="3"/>
          <w:sz w:val="24"/>
          <w:szCs w:val="24"/>
          <w:lang w:eastAsia="zh-CN"/>
        </w:rPr>
        <w:t>20</w:t>
      </w:r>
      <w:r w:rsidRPr="00D149DA">
        <w:rPr>
          <w:rFonts w:ascii="Times New Roman" w:eastAsia="Times New Roman" w:hAnsi="Times New Roman" w:cs="Times New Roman"/>
          <w:b/>
          <w:bCs/>
          <w:color w:val="000000"/>
          <w:kern w:val="3"/>
          <w:sz w:val="24"/>
          <w:szCs w:val="24"/>
          <w:lang w:eastAsia="zh-CN"/>
        </w:rPr>
        <w:t xml:space="preserve"> r. o godzinie 1</w:t>
      </w:r>
      <w:r>
        <w:rPr>
          <w:rFonts w:ascii="Times New Roman" w:eastAsia="Times New Roman" w:hAnsi="Times New Roman" w:cs="Times New Roman"/>
          <w:b/>
          <w:bCs/>
          <w:color w:val="000000"/>
          <w:kern w:val="3"/>
          <w:sz w:val="24"/>
          <w:szCs w:val="24"/>
          <w:lang w:eastAsia="zh-CN"/>
        </w:rPr>
        <w:t>1</w:t>
      </w:r>
      <w:r w:rsidRPr="00D149DA">
        <w:rPr>
          <w:rFonts w:ascii="Times New Roman" w:eastAsia="Times New Roman" w:hAnsi="Times New Roman" w:cs="Times New Roman"/>
          <w:b/>
          <w:bCs/>
          <w:color w:val="000000"/>
          <w:kern w:val="3"/>
          <w:sz w:val="24"/>
          <w:szCs w:val="24"/>
          <w:lang w:eastAsia="zh-CN"/>
        </w:rPr>
        <w:t xml:space="preserve">.05  </w:t>
      </w:r>
      <w:r w:rsidRPr="00D149DA">
        <w:rPr>
          <w:rFonts w:ascii="Times New Roman" w:eastAsia="Times New Roman" w:hAnsi="Times New Roman" w:cs="Times New Roman"/>
          <w:color w:val="000000"/>
          <w:kern w:val="3"/>
          <w:sz w:val="24"/>
          <w:szCs w:val="24"/>
          <w:lang w:eastAsia="zh-CN"/>
        </w:rPr>
        <w:t xml:space="preserve"> w siedzibie Urbitor Sp. z o.o., ul. Chrobrego 105/107, 87-100 Toruń- sala </w:t>
      </w:r>
      <w:r>
        <w:rPr>
          <w:rFonts w:ascii="Times New Roman" w:eastAsia="Times New Roman" w:hAnsi="Times New Roman" w:cs="Times New Roman"/>
          <w:color w:val="000000"/>
          <w:kern w:val="3"/>
          <w:sz w:val="24"/>
          <w:szCs w:val="24"/>
          <w:lang w:eastAsia="zh-CN"/>
        </w:rPr>
        <w:t>nr 8.</w:t>
      </w:r>
    </w:p>
    <w:p w14:paraId="50AF303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12.2. Otwarcie ofert jest jawne.</w:t>
      </w:r>
    </w:p>
    <w:p w14:paraId="6BD96C2B"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12.3. Bezpośrednio przed otwarciem ofert Zamawiający podaje kwotę, jaką zamierza przeznaczyć na sfinansowanie zamówienia.</w:t>
      </w:r>
    </w:p>
    <w:p w14:paraId="0F17A4AF"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Zamawiający ogłasza nazwę i adres wykonawcy, którego oferta jest otwierana, a także informacje dotyczące ceny oferty.</w:t>
      </w:r>
    </w:p>
    <w:p w14:paraId="1915992E"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lastRenderedPageBreak/>
        <w:t>12.4.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14:paraId="6CA237C0"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2641A9E0"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13. Sposób obliczenia ceny oferty</w:t>
      </w:r>
    </w:p>
    <w:p w14:paraId="401ECA38"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kern w:val="3"/>
          <w:sz w:val="24"/>
          <w:szCs w:val="24"/>
        </w:rPr>
      </w:pPr>
      <w:r w:rsidRPr="00D149DA">
        <w:rPr>
          <w:rFonts w:ascii="Times New Roman" w:eastAsia="Times New Roman" w:hAnsi="Times New Roman" w:cs="Times New Roman"/>
          <w:kern w:val="3"/>
          <w:sz w:val="24"/>
          <w:szCs w:val="24"/>
        </w:rPr>
        <w:t>13.1. Cena oferty brutto jest ceną ryczałtową za wykonanie całego przedmiotu zamówienia uwzględniającą podatek VAT i musi obejmować wszystkie koszty i składniki związane z wykonaniem zamówienia oraz warunkami stawianymi przez Zamawiającego.</w:t>
      </w:r>
    </w:p>
    <w:p w14:paraId="7840A9FF" w14:textId="77777777" w:rsidR="00070540" w:rsidRPr="00D149DA" w:rsidRDefault="00070540" w:rsidP="00070540">
      <w:pPr>
        <w:tabs>
          <w:tab w:val="left" w:pos="12"/>
        </w:tabs>
        <w:autoSpaceDE w:val="0"/>
        <w:autoSpaceDN w:val="0"/>
        <w:adjustRightInd w:val="0"/>
        <w:spacing w:after="0" w:line="360" w:lineRule="auto"/>
        <w:ind w:left="12" w:hanging="12"/>
        <w:contextualSpacing/>
        <w:jc w:val="both"/>
        <w:rPr>
          <w:rFonts w:ascii="Times New Roman" w:eastAsia="Calibri" w:hAnsi="Times New Roman" w:cs="Times New Roman"/>
          <w:i/>
          <w:iCs/>
          <w:sz w:val="24"/>
          <w:szCs w:val="24"/>
          <w:lang w:eastAsia="pl-PL"/>
        </w:rPr>
      </w:pPr>
      <w:r w:rsidRPr="00D149DA">
        <w:rPr>
          <w:rFonts w:ascii="Times New Roman" w:eastAsia="Calibri" w:hAnsi="Times New Roman" w:cs="Times New Roman"/>
          <w:color w:val="000000"/>
          <w:sz w:val="24"/>
          <w:szCs w:val="24"/>
          <w:lang w:eastAsia="pl-PL"/>
        </w:rPr>
        <w:t xml:space="preserve">13.2. </w:t>
      </w:r>
      <w:r w:rsidRPr="00D149DA">
        <w:rPr>
          <w:rFonts w:ascii="Times New Roman" w:eastAsia="Calibri" w:hAnsi="Times New Roman" w:cs="Times New Roman"/>
          <w:i/>
          <w:iCs/>
          <w:sz w:val="24"/>
          <w:szCs w:val="24"/>
          <w:lang w:eastAsia="pl-PL"/>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p>
    <w:p w14:paraId="63C68BC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52EE348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14. Kryteria oceny złożonych ofert – </w:t>
      </w:r>
    </w:p>
    <w:p w14:paraId="1761FEF4"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 xml:space="preserve">Kryteria oceny złożonych ofert-  </w:t>
      </w:r>
    </w:p>
    <w:p w14:paraId="257E9D4D" w14:textId="77777777" w:rsidR="00070540" w:rsidRPr="00D149DA" w:rsidRDefault="00070540" w:rsidP="00070540">
      <w:pPr>
        <w:numPr>
          <w:ilvl w:val="0"/>
          <w:numId w:val="3"/>
        </w:num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color w:val="000000"/>
          <w:kern w:val="3"/>
          <w:sz w:val="24"/>
          <w:szCs w:val="24"/>
          <w:lang w:eastAsia="zh-CN"/>
        </w:rPr>
        <w:t>cena oferty – waga 100 %,</w:t>
      </w:r>
    </w:p>
    <w:p w14:paraId="05655177" w14:textId="77777777" w:rsidR="00070540" w:rsidRPr="00D149DA" w:rsidRDefault="00070540" w:rsidP="00070540">
      <w:pPr>
        <w:tabs>
          <w:tab w:val="right" w:leader="dot" w:pos="9072"/>
        </w:tabs>
        <w:suppressAutoHyphens/>
        <w:autoSpaceDE w:val="0"/>
        <w:autoSpaceDN w:val="0"/>
        <w:adjustRightInd w:val="0"/>
        <w:spacing w:after="0" w:line="360" w:lineRule="auto"/>
        <w:ind w:left="780"/>
        <w:jc w:val="both"/>
        <w:textAlignment w:val="baseline"/>
        <w:rPr>
          <w:rFonts w:ascii="Times New Roman" w:eastAsia="Times New Roman" w:hAnsi="Times New Roman" w:cs="Times New Roman"/>
          <w:kern w:val="3"/>
          <w:sz w:val="24"/>
          <w:szCs w:val="24"/>
          <w:lang w:eastAsia="zh-CN"/>
        </w:rPr>
      </w:pPr>
    </w:p>
    <w:p w14:paraId="1AF30871"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14:paraId="7897921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Sposób oceny ofert</w:t>
      </w:r>
    </w:p>
    <w:p w14:paraId="69CC81A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14:paraId="6596C2E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2 W trakcie oceny ofert kolejno ocenianym ofertom przyznawane będą punkty.</w:t>
      </w:r>
    </w:p>
    <w:p w14:paraId="63BFEC96"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3 Każda oferta może uzyskać za dane kryterium 0 – 100 pkt przy zastosowaniu wzoru:</w:t>
      </w:r>
    </w:p>
    <w:p w14:paraId="54E41A12"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4DC90DBD" w14:textId="77777777" w:rsidR="00070540" w:rsidRPr="00D149DA" w:rsidRDefault="00070540" w:rsidP="00070540">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color w:val="000000"/>
          <w:sz w:val="24"/>
          <w:szCs w:val="24"/>
          <w:lang w:eastAsia="pl-PL"/>
        </w:rPr>
        <w:t xml:space="preserve">1) Cena: </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14:paraId="3520E666" w14:textId="77777777" w:rsidR="00070540" w:rsidRPr="00D149DA" w:rsidRDefault="00070540" w:rsidP="00070540">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b/>
          <w:bCs/>
          <w:color w:val="000000"/>
          <w:sz w:val="24"/>
          <w:szCs w:val="24"/>
          <w:lang w:eastAsia="pl-PL"/>
        </w:rPr>
        <w:t>Waga: 100%</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14:paraId="4A33AF9F" w14:textId="77777777" w:rsidR="00070540" w:rsidRPr="00D149DA" w:rsidRDefault="00070540" w:rsidP="00070540">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lastRenderedPageBreak/>
        <w:t>Gdzie punkty przyznaje się na poniższych zasadach :</w:t>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14:paraId="3BE53510"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pl-PL"/>
        </w:rPr>
      </w:pPr>
    </w:p>
    <w:p w14:paraId="63317988"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pl-PL"/>
        </w:rPr>
      </w:pPr>
    </w:p>
    <w:p w14:paraId="7C10449F"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lang w:eastAsia="pl-PL"/>
        </w:rPr>
        <w:t xml:space="preserve">                      najniższa oferowana cena spośród</w:t>
      </w:r>
      <w:r w:rsidRPr="00D149DA">
        <w:rPr>
          <w:rFonts w:ascii="Times New Roman" w:eastAsia="Times New Roman" w:hAnsi="Times New Roman" w:cs="Times New Roman"/>
          <w:bCs/>
          <w:iCs/>
          <w:color w:val="000000"/>
          <w:kern w:val="3"/>
          <w:sz w:val="24"/>
          <w:szCs w:val="24"/>
        </w:rPr>
        <w:t xml:space="preserve"> złożonych ofert</w:t>
      </w:r>
    </w:p>
    <w:p w14:paraId="17258F62"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rPr>
        <w:t xml:space="preserve">            X1=    </w:t>
      </w:r>
      <w:r w:rsidRPr="00D149DA">
        <w:rPr>
          <w:rFonts w:ascii="Times New Roman" w:eastAsia="Times New Roman" w:hAnsi="Times New Roman" w:cs="Times New Roman"/>
          <w:b/>
          <w:bCs/>
          <w:iCs/>
          <w:color w:val="000000"/>
          <w:kern w:val="3"/>
          <w:sz w:val="24"/>
          <w:szCs w:val="24"/>
        </w:rPr>
        <w:t>……………………………………</w:t>
      </w:r>
      <w:r w:rsidRPr="00D149DA">
        <w:rPr>
          <w:rFonts w:ascii="Times New Roman" w:eastAsia="Times New Roman" w:hAnsi="Times New Roman" w:cs="Times New Roman"/>
          <w:bCs/>
          <w:iCs/>
          <w:color w:val="000000"/>
          <w:kern w:val="3"/>
          <w:sz w:val="24"/>
          <w:szCs w:val="24"/>
        </w:rPr>
        <w:t xml:space="preserve">       x 100 x znaczenie kryterium tj. 100 %</w:t>
      </w:r>
    </w:p>
    <w:p w14:paraId="16FA73C0" w14:textId="77777777" w:rsidR="00070540" w:rsidRPr="00D149DA" w:rsidRDefault="00070540" w:rsidP="00070540">
      <w:pPr>
        <w:widowControl w:val="0"/>
        <w:suppressAutoHyphens/>
        <w:autoSpaceDN w:val="0"/>
        <w:spacing w:after="0" w:line="360" w:lineRule="auto"/>
        <w:jc w:val="both"/>
        <w:textAlignment w:val="baseline"/>
        <w:rPr>
          <w:rFonts w:ascii="Times New Roman" w:eastAsia="Times New Roman" w:hAnsi="Times New Roman" w:cs="Times New Roman"/>
          <w:bCs/>
          <w:iCs/>
          <w:color w:val="000000"/>
          <w:kern w:val="3"/>
          <w:sz w:val="24"/>
          <w:szCs w:val="24"/>
        </w:rPr>
      </w:pPr>
      <w:r w:rsidRPr="00D149DA">
        <w:rPr>
          <w:rFonts w:ascii="Times New Roman" w:eastAsia="Times New Roman" w:hAnsi="Times New Roman" w:cs="Times New Roman"/>
          <w:bCs/>
          <w:iCs/>
          <w:color w:val="000000"/>
          <w:kern w:val="3"/>
          <w:sz w:val="24"/>
          <w:szCs w:val="24"/>
        </w:rPr>
        <w:t xml:space="preserve">                               cena oferty badanej</w:t>
      </w:r>
    </w:p>
    <w:p w14:paraId="21375BBA" w14:textId="77777777" w:rsidR="00070540" w:rsidRPr="00D149DA" w:rsidRDefault="00070540" w:rsidP="00070540">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p>
    <w:p w14:paraId="63C6B347" w14:textId="77777777" w:rsidR="00070540" w:rsidRPr="00D149DA" w:rsidRDefault="00070540" w:rsidP="00070540">
      <w:pPr>
        <w:tabs>
          <w:tab w:val="left" w:pos="1767"/>
          <w:tab w:val="left" w:pos="3639"/>
          <w:tab w:val="left" w:pos="5102"/>
          <w:tab w:val="left" w:pos="6565"/>
          <w:tab w:val="left" w:pos="8028"/>
        </w:tabs>
        <w:spacing w:line="360" w:lineRule="auto"/>
        <w:ind w:left="55"/>
        <w:jc w:val="both"/>
        <w:rPr>
          <w:rFonts w:ascii="Times New Roman" w:eastAsiaTheme="minorEastAsia" w:hAnsi="Times New Roman" w:cs="Times New Roman"/>
          <w:b/>
          <w:bCs/>
          <w:color w:val="000000"/>
          <w:sz w:val="24"/>
          <w:szCs w:val="24"/>
          <w:lang w:eastAsia="pl-PL"/>
        </w:rPr>
      </w:pPr>
      <w:r w:rsidRPr="00D149DA">
        <w:rPr>
          <w:rFonts w:ascii="Times New Roman" w:eastAsiaTheme="minorEastAsia" w:hAnsi="Times New Roman" w:cs="Times New Roman"/>
          <w:b/>
          <w:bCs/>
          <w:color w:val="000000"/>
          <w:sz w:val="24"/>
          <w:szCs w:val="24"/>
          <w:lang w:eastAsia="pl-PL"/>
        </w:rPr>
        <w:t>Łączna ocena złożonej oferty:</w:t>
      </w:r>
      <w:r w:rsidRPr="00D149DA">
        <w:rPr>
          <w:rFonts w:ascii="Times New Roman" w:eastAsiaTheme="minorEastAsia" w:hAnsi="Times New Roman" w:cs="Times New Roman"/>
          <w:b/>
          <w:bCs/>
          <w:color w:val="000000"/>
          <w:sz w:val="24"/>
          <w:szCs w:val="24"/>
          <w:lang w:eastAsia="pl-PL"/>
        </w:rPr>
        <w:tab/>
      </w:r>
      <w:r w:rsidRPr="00D149DA">
        <w:rPr>
          <w:rFonts w:ascii="Times New Roman" w:eastAsiaTheme="minorEastAsia" w:hAnsi="Times New Roman" w:cs="Times New Roman"/>
          <w:color w:val="000000"/>
          <w:sz w:val="24"/>
          <w:szCs w:val="24"/>
          <w:lang w:eastAsia="pl-PL"/>
        </w:rPr>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14:paraId="58D89A49" w14:textId="77777777" w:rsidR="00070540" w:rsidRPr="00D149DA" w:rsidRDefault="00070540" w:rsidP="00070540">
      <w:pPr>
        <w:tabs>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W = X1</w:t>
      </w:r>
      <w:r w:rsidRPr="00D149DA">
        <w:rPr>
          <w:rFonts w:ascii="Times New Roman" w:eastAsiaTheme="minorEastAsia" w:hAnsi="Times New Roman" w:cs="Times New Roman"/>
          <w:color w:val="000000"/>
          <w:sz w:val="24"/>
          <w:szCs w:val="24"/>
          <w:lang w:eastAsia="pl-PL"/>
        </w:rPr>
        <w:tab/>
      </w:r>
    </w:p>
    <w:p w14:paraId="08A3C727" w14:textId="77777777" w:rsidR="00070540" w:rsidRPr="00D149DA" w:rsidRDefault="00070540" w:rsidP="00070540">
      <w:pPr>
        <w:tabs>
          <w:tab w:val="left" w:pos="5102"/>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W - wynik punktowy dla złożonej oferty</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r w:rsidRPr="00D149DA">
        <w:rPr>
          <w:rFonts w:ascii="Times New Roman" w:eastAsiaTheme="minorEastAsia" w:hAnsi="Times New Roman" w:cs="Times New Roman"/>
          <w:color w:val="000000"/>
          <w:sz w:val="24"/>
          <w:szCs w:val="24"/>
          <w:lang w:eastAsia="pl-PL"/>
        </w:rPr>
        <w:tab/>
        <w:t> </w:t>
      </w:r>
    </w:p>
    <w:p w14:paraId="0E1BD479" w14:textId="77777777" w:rsidR="00070540" w:rsidRPr="00D149DA" w:rsidRDefault="00070540" w:rsidP="00070540">
      <w:pPr>
        <w:tabs>
          <w:tab w:val="left" w:pos="6565"/>
          <w:tab w:val="left" w:pos="8028"/>
        </w:tabs>
        <w:spacing w:line="360" w:lineRule="auto"/>
        <w:ind w:left="55"/>
        <w:jc w:val="both"/>
        <w:rPr>
          <w:rFonts w:ascii="Times New Roman" w:eastAsiaTheme="minorEastAsia" w:hAnsi="Times New Roman" w:cs="Times New Roman"/>
          <w:color w:val="000000"/>
          <w:sz w:val="24"/>
          <w:szCs w:val="24"/>
          <w:lang w:eastAsia="pl-PL"/>
        </w:rPr>
      </w:pPr>
      <w:r w:rsidRPr="00D149DA">
        <w:rPr>
          <w:rFonts w:ascii="Times New Roman" w:eastAsiaTheme="minorEastAsia" w:hAnsi="Times New Roman" w:cs="Times New Roman"/>
          <w:color w:val="000000"/>
          <w:sz w:val="24"/>
          <w:szCs w:val="24"/>
          <w:lang w:eastAsia="pl-PL"/>
        </w:rPr>
        <w:t>X1  - ilość punktów uzyskanych dla kryterium 1,</w:t>
      </w:r>
      <w:r w:rsidRPr="00D149DA">
        <w:rPr>
          <w:rFonts w:ascii="Times New Roman" w:eastAsiaTheme="minorEastAsia" w:hAnsi="Times New Roman" w:cs="Times New Roman"/>
          <w:color w:val="000000"/>
          <w:sz w:val="24"/>
          <w:szCs w:val="24"/>
          <w:lang w:eastAsia="pl-PL"/>
        </w:rPr>
        <w:tab/>
      </w:r>
      <w:r w:rsidRPr="00D149DA">
        <w:rPr>
          <w:rFonts w:ascii="Times New Roman" w:eastAsiaTheme="minorEastAsia" w:hAnsi="Times New Roman" w:cs="Times New Roman"/>
          <w:color w:val="000000"/>
          <w:sz w:val="24"/>
          <w:szCs w:val="24"/>
          <w:lang w:eastAsia="pl-PL"/>
        </w:rPr>
        <w:tab/>
      </w:r>
    </w:p>
    <w:p w14:paraId="5CB2ED5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14:paraId="5748E698"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22C33EF2"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15. Wybór oferty</w:t>
      </w:r>
    </w:p>
    <w:p w14:paraId="375288B4"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15.1.Zamawiający podpisze umowę w terminie nie krótszym niż 7 dni od dnia przekazania drogą elektroniczną zawiadomienia o wyborze oferty.</w:t>
      </w:r>
    </w:p>
    <w:p w14:paraId="74534378"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15.2. Zamawiający może zawrzeć umowę w sprawie zamówienia publicznego przed upływem terminów, o których mowa w ust. 1,  jeżeli w postępowaniu o udzielenie zamówienia została złożona tylko jedna oferta.</w:t>
      </w:r>
    </w:p>
    <w:p w14:paraId="395049E1"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p>
    <w:p w14:paraId="582F1D2B"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16. Ogłoszenie o wyborze najkorzystniejszej oferty</w:t>
      </w:r>
    </w:p>
    <w:p w14:paraId="227EF20F" w14:textId="77777777" w:rsidR="00070540" w:rsidRPr="00D149DA" w:rsidRDefault="00070540" w:rsidP="00070540">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color w:val="000000"/>
          <w:sz w:val="24"/>
          <w:szCs w:val="24"/>
          <w:lang w:eastAsia="pl-PL"/>
        </w:rPr>
        <w:t xml:space="preserve">16.1. </w:t>
      </w:r>
      <w:r w:rsidRPr="00D149DA">
        <w:rPr>
          <w:rFonts w:ascii="Times New Roman" w:eastAsiaTheme="minorEastAsia" w:hAnsi="Times New Roman" w:cs="Times New Roman"/>
          <w:b/>
          <w:bCs/>
          <w:color w:val="141412"/>
          <w:sz w:val="24"/>
          <w:szCs w:val="24"/>
          <w:lang w:eastAsia="pl-PL"/>
        </w:rPr>
        <w:t>Zamawiający informuje niezwłocznie wszystkich wykonawców o:</w:t>
      </w:r>
    </w:p>
    <w:p w14:paraId="7B18F174" w14:textId="77777777" w:rsidR="00070540" w:rsidRPr="00D149DA" w:rsidRDefault="00070540" w:rsidP="00070540">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6F3DE57" w14:textId="77777777" w:rsidR="00070540" w:rsidRPr="00D149DA" w:rsidRDefault="00070540" w:rsidP="00070540">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t>2)  wykonawcach, którzy zostali wykluczeni,</w:t>
      </w:r>
    </w:p>
    <w:p w14:paraId="54A551FF" w14:textId="77777777" w:rsidR="00070540" w:rsidRPr="00D149DA" w:rsidRDefault="00070540" w:rsidP="00070540">
      <w:pPr>
        <w:shd w:val="clear" w:color="auto" w:fill="FFFFFF"/>
        <w:spacing w:after="0" w:line="360" w:lineRule="auto"/>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b/>
          <w:bCs/>
          <w:color w:val="141412"/>
          <w:sz w:val="24"/>
          <w:szCs w:val="24"/>
          <w:lang w:eastAsia="pl-PL"/>
        </w:rPr>
        <w:lastRenderedPageBreak/>
        <w:t>3) wykonawcach, których oferty zostały odrzucone, powodach odrzucenia oferty, a w przypadkach, o których mowa w art. 89 ust. 4 i 5 ustawy, braku równoważności lub braku spełniania wymagań dotyczących wydajności lub funkcjonalności,</w:t>
      </w:r>
    </w:p>
    <w:p w14:paraId="65478BC9" w14:textId="77777777" w:rsidR="00070540" w:rsidRPr="00D149DA" w:rsidRDefault="00070540" w:rsidP="00070540">
      <w:pPr>
        <w:shd w:val="clear" w:color="auto" w:fill="FFFFFF"/>
        <w:spacing w:after="0" w:line="360" w:lineRule="auto"/>
        <w:rPr>
          <w:rFonts w:ascii="Times New Roman" w:eastAsia="Times New Roman" w:hAnsi="Times New Roman" w:cs="Times New Roman"/>
          <w:color w:val="141412"/>
          <w:sz w:val="24"/>
          <w:szCs w:val="24"/>
          <w:lang w:eastAsia="pl-PL"/>
        </w:rPr>
      </w:pPr>
      <w:r w:rsidRPr="00D149DA">
        <w:rPr>
          <w:rFonts w:ascii="Times New Roman" w:eastAsia="Times New Roman" w:hAnsi="Times New Roman" w:cs="Times New Roman"/>
          <w:b/>
          <w:bCs/>
          <w:color w:val="141412"/>
          <w:sz w:val="24"/>
          <w:szCs w:val="24"/>
          <w:lang w:eastAsia="pl-PL"/>
        </w:rPr>
        <w:t xml:space="preserve">4) unieważnieniu postępowania </w:t>
      </w:r>
    </w:p>
    <w:p w14:paraId="04CA8A4B" w14:textId="77777777" w:rsidR="00070540" w:rsidRPr="00D149DA" w:rsidRDefault="00070540" w:rsidP="00070540">
      <w:pPr>
        <w:shd w:val="clear" w:color="auto" w:fill="FFFFFF"/>
        <w:spacing w:after="0" w:line="360" w:lineRule="auto"/>
        <w:rPr>
          <w:rFonts w:ascii="Times New Roman" w:eastAsia="Times New Roman" w:hAnsi="Times New Roman" w:cs="Times New Roman"/>
          <w:color w:val="141412"/>
          <w:sz w:val="24"/>
          <w:szCs w:val="24"/>
          <w:lang w:eastAsia="pl-PL"/>
        </w:rPr>
      </w:pPr>
      <w:r w:rsidRPr="00D149DA">
        <w:rPr>
          <w:rFonts w:ascii="Times New Roman" w:eastAsia="Times New Roman" w:hAnsi="Times New Roman" w:cs="Times New Roman"/>
          <w:color w:val="141412"/>
          <w:sz w:val="24"/>
          <w:szCs w:val="24"/>
          <w:lang w:eastAsia="pl-PL"/>
        </w:rPr>
        <w:t xml:space="preserve">– </w:t>
      </w:r>
      <w:r w:rsidRPr="00D149DA">
        <w:rPr>
          <w:rFonts w:ascii="Times New Roman" w:eastAsia="Times New Roman" w:hAnsi="Times New Roman" w:cs="Times New Roman"/>
          <w:b/>
          <w:bCs/>
          <w:color w:val="141412"/>
          <w:sz w:val="24"/>
          <w:szCs w:val="24"/>
          <w:lang w:eastAsia="pl-PL"/>
        </w:rPr>
        <w:t>podając uzasadnienie faktyczne i prawne.</w:t>
      </w:r>
    </w:p>
    <w:p w14:paraId="692824C7"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16.2. Zamawiający udostępnia  informacje, o których mowa w art. 92 ust. 1 pkt 1 i 7 ustawy na stronie internetowej.</w:t>
      </w:r>
    </w:p>
    <w:p w14:paraId="4417D5B6"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p>
    <w:p w14:paraId="616E84C7"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color w:val="000000"/>
          <w:kern w:val="3"/>
          <w:sz w:val="24"/>
          <w:szCs w:val="24"/>
          <w:lang w:eastAsia="zh-CN"/>
        </w:rPr>
      </w:pPr>
    </w:p>
    <w:p w14:paraId="67E8A214" w14:textId="77777777" w:rsidR="00070540" w:rsidRPr="00D149DA" w:rsidRDefault="00070540" w:rsidP="00070540">
      <w:pPr>
        <w:suppressAutoHyphens/>
        <w:autoSpaceDN w:val="0"/>
        <w:spacing w:after="0" w:line="360" w:lineRule="auto"/>
        <w:textAlignment w:val="baseline"/>
        <w:rPr>
          <w:rFonts w:ascii="Times New Roman" w:eastAsia="Times New Roman" w:hAnsi="Times New Roman" w:cs="Times New Roman"/>
          <w:b/>
          <w:bCs/>
          <w:color w:val="000000"/>
          <w:kern w:val="3"/>
          <w:sz w:val="24"/>
          <w:szCs w:val="24"/>
          <w:lang w:eastAsia="zh-CN"/>
        </w:rPr>
      </w:pPr>
      <w:r w:rsidRPr="00D149DA">
        <w:rPr>
          <w:rFonts w:ascii="Times New Roman" w:eastAsia="Times New Roman" w:hAnsi="Times New Roman" w:cs="Times New Roman"/>
          <w:b/>
          <w:bCs/>
          <w:color w:val="000000"/>
          <w:kern w:val="3"/>
          <w:sz w:val="24"/>
          <w:szCs w:val="24"/>
          <w:lang w:eastAsia="zh-CN"/>
        </w:rPr>
        <w:t>17. Pouczenie o środkach ochrony prawnej</w:t>
      </w:r>
    </w:p>
    <w:p w14:paraId="629EC6A9"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14:paraId="003822BB"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O</w:t>
      </w:r>
      <w:r w:rsidRPr="00D149DA">
        <w:rPr>
          <w:rFonts w:ascii="Times New Roman" w:eastAsia="Times New Roman" w:hAnsi="Times New Roman" w:cs="Times New Roman"/>
          <w:b/>
          <w:bCs/>
          <w:sz w:val="24"/>
          <w:szCs w:val="24"/>
          <w:lang w:eastAsia="pl-PL"/>
        </w:rPr>
        <w:t>dwołanie przysługuje wyłącznie wobec czynności:</w:t>
      </w:r>
    </w:p>
    <w:p w14:paraId="0499118A"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określenia warunków udziału w postępowaniu</w:t>
      </w:r>
    </w:p>
    <w:p w14:paraId="7F42980C"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xml:space="preserve">- </w:t>
      </w:r>
      <w:r w:rsidRPr="00D149DA">
        <w:rPr>
          <w:rFonts w:ascii="Times New Roman" w:eastAsia="Times New Roman" w:hAnsi="Times New Roman" w:cs="Times New Roman"/>
          <w:sz w:val="24"/>
          <w:szCs w:val="24"/>
          <w:lang w:eastAsia="pl-PL"/>
        </w:rPr>
        <w:t>wykluczenia odwołującego z postępowania o udzielenie zamówienia;</w:t>
      </w:r>
    </w:p>
    <w:p w14:paraId="38D0066C"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odrzucenia oferty odwołującego,</w:t>
      </w:r>
    </w:p>
    <w:p w14:paraId="1F932CE3"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opisu przedmiotu zamówienia</w:t>
      </w:r>
    </w:p>
    <w:p w14:paraId="6C2DB729"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wyboru najkorzystniejszej oferty</w:t>
      </w:r>
    </w:p>
    <w:p w14:paraId="30D890AA"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17.2. O</w:t>
      </w:r>
      <w:r w:rsidRPr="00D149DA">
        <w:rPr>
          <w:rFonts w:ascii="Times New Roman" w:eastAsia="Times New Roman" w:hAnsi="Times New Roman" w:cs="Times New Roman"/>
          <w:b/>
          <w:bCs/>
          <w:sz w:val="24"/>
          <w:szCs w:val="24"/>
          <w:lang w:eastAsia="pl-PL"/>
        </w:rPr>
        <w:t>dwołanie</w:t>
      </w:r>
      <w:r w:rsidRPr="00D149DA">
        <w:rPr>
          <w:rFonts w:ascii="Times New Roman" w:eastAsia="Times New Roman" w:hAnsi="Times New Roman" w:cs="Times New Roman"/>
          <w:sz w:val="24"/>
          <w:szCs w:val="24"/>
          <w:lang w:eastAsia="pl-PL"/>
        </w:rPr>
        <w:t xml:space="preserve"> powinno:</w:t>
      </w:r>
    </w:p>
    <w:p w14:paraId="7F328B77" w14:textId="77777777" w:rsidR="00070540" w:rsidRPr="00D149DA" w:rsidRDefault="00070540" w:rsidP="00070540">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wskazywać czynność lub zaniechanie czynności zamawiającego, której zarzuca się niezgodność z przepisami ustawy,</w:t>
      </w:r>
    </w:p>
    <w:p w14:paraId="511D5FE5" w14:textId="77777777" w:rsidR="00070540" w:rsidRPr="00D149DA" w:rsidRDefault="00070540" w:rsidP="00070540">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zawierać zwięzłe przedstawienie zarzutów,</w:t>
      </w:r>
    </w:p>
    <w:p w14:paraId="6EF4C435" w14:textId="77777777" w:rsidR="00070540" w:rsidRPr="00D149DA" w:rsidRDefault="00070540" w:rsidP="00070540">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określać żądanie oraz</w:t>
      </w:r>
    </w:p>
    <w:p w14:paraId="3F18144C" w14:textId="77777777" w:rsidR="00070540" w:rsidRPr="00D149DA" w:rsidRDefault="00070540" w:rsidP="00070540">
      <w:pPr>
        <w:spacing w:after="0" w:line="360" w:lineRule="auto"/>
        <w:ind w:left="357"/>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 - wskazywać okoliczności faktyczne i prawne uzasadniające wniesienie odwołania.</w:t>
      </w:r>
    </w:p>
    <w:p w14:paraId="19CF88F2"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17.3. Odwołanie wnosi się do </w:t>
      </w:r>
      <w:r w:rsidRPr="00D149DA">
        <w:rPr>
          <w:rFonts w:ascii="Times New Roman" w:eastAsia="Times New Roman" w:hAnsi="Times New Roman" w:cs="Times New Roman"/>
          <w:b/>
          <w:bCs/>
          <w:sz w:val="24"/>
          <w:szCs w:val="24"/>
          <w:lang w:eastAsia="pl-PL"/>
        </w:rPr>
        <w:t xml:space="preserve">Prezesa Izby </w:t>
      </w:r>
      <w:r w:rsidRPr="00D149DA">
        <w:rPr>
          <w:rFonts w:ascii="Times New Roman" w:hAnsi="Times New Roman" w:cs="Times New Roman"/>
          <w:sz w:val="24"/>
          <w:szCs w:val="24"/>
        </w:rPr>
        <w:t>w formie pisemnej w postaci papierowej albo w postaci elektronicznej, opatrzone odpowiednio własnoręcznym podpisem albo kwalifikowanym podpisem elektronicznym</w:t>
      </w:r>
      <w:r w:rsidRPr="00D149DA">
        <w:rPr>
          <w:rFonts w:ascii="Times New Roman" w:eastAsia="Times New Roman" w:hAnsi="Times New Roman" w:cs="Times New Roman"/>
          <w:sz w:val="24"/>
          <w:szCs w:val="24"/>
          <w:lang w:eastAsia="pl-PL"/>
        </w:rPr>
        <w:t>. Odwołujący przesyła kopię odwołania zamawiającemu przed upływem terminu do wniesienia odwołania w taki sposób, aby mógł on zapoznać się z jego treścią przed upływem tego terminu.</w:t>
      </w:r>
    </w:p>
    <w:p w14:paraId="49C55D84"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lastRenderedPageBreak/>
        <w:t>17.4.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14:paraId="33A1743C"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17.5. Odwołanie na treść ogłoszenia o zamówieniu wnosi się w terminie 5 dni od dnia jego publikacji w BZP, a wobec postanowień SIWZ w terminie 5 dni od dnia jej zamieszczenia na stronie internetowej. </w:t>
      </w:r>
    </w:p>
    <w:p w14:paraId="53F4EF1F"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17.6.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14:paraId="7686637B"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b/>
          <w:bCs/>
          <w:sz w:val="24"/>
          <w:szCs w:val="24"/>
          <w:lang w:eastAsia="pl-PL"/>
        </w:rPr>
        <w:t xml:space="preserve">17.7. </w:t>
      </w:r>
      <w:r w:rsidRPr="00D149DA">
        <w:rPr>
          <w:rFonts w:ascii="Times New Roman" w:eastAsia="Times New Roman" w:hAnsi="Times New Roman" w:cs="Times New Roman"/>
          <w:sz w:val="24"/>
          <w:szCs w:val="24"/>
          <w:lang w:eastAsia="pl-PL"/>
        </w:rPr>
        <w:t xml:space="preserve">Wykonawca może zgłosić </w:t>
      </w:r>
      <w:r w:rsidRPr="00D149DA">
        <w:rPr>
          <w:rFonts w:ascii="Times New Roman" w:eastAsia="Times New Roman" w:hAnsi="Times New Roman" w:cs="Times New Roman"/>
          <w:b/>
          <w:bCs/>
          <w:sz w:val="24"/>
          <w:szCs w:val="24"/>
          <w:lang w:eastAsia="pl-PL"/>
        </w:rPr>
        <w:t>przystąpienie</w:t>
      </w:r>
      <w:r w:rsidRPr="00D149DA">
        <w:rPr>
          <w:rFonts w:ascii="Times New Roman" w:eastAsia="Times New Roman" w:hAnsi="Times New Roman" w:cs="Times New Roman"/>
          <w:sz w:val="24"/>
          <w:szCs w:val="24"/>
          <w:lang w:eastAsia="pl-PL"/>
        </w:rPr>
        <w:t xml:space="preserve"> do postępowania odwoławczego w terminie </w:t>
      </w:r>
      <w:r w:rsidRPr="00D149DA">
        <w:rPr>
          <w:rFonts w:ascii="Times New Roman" w:eastAsia="Times New Roman" w:hAnsi="Times New Roman" w:cs="Times New Roman"/>
          <w:b/>
          <w:bCs/>
          <w:sz w:val="24"/>
          <w:szCs w:val="24"/>
          <w:lang w:eastAsia="pl-PL"/>
        </w:rPr>
        <w:t>3 dni</w:t>
      </w:r>
      <w:r w:rsidRPr="00D149DA">
        <w:rPr>
          <w:rFonts w:ascii="Times New Roman" w:eastAsia="Times New Roman" w:hAnsi="Times New Roman" w:cs="Times New Roman"/>
          <w:sz w:val="24"/>
          <w:szCs w:val="24"/>
          <w:lang w:eastAsia="pl-PL"/>
        </w:rPr>
        <w:t xml:space="preserve"> od dnia otrzymania od zamawiającego kopii odwołania, wskazując stronę, do której przystępuje. Zgłoszenie przystąpienia doręcza się Prezesowi Izby w formie pisemnej albo elektronicznej. Zamawiający lub  odwołujący może zgłosić </w:t>
      </w:r>
      <w:r w:rsidRPr="00D149DA">
        <w:rPr>
          <w:rFonts w:ascii="Times New Roman" w:eastAsia="Times New Roman" w:hAnsi="Times New Roman" w:cs="Times New Roman"/>
          <w:b/>
          <w:bCs/>
          <w:sz w:val="24"/>
          <w:szCs w:val="24"/>
          <w:lang w:eastAsia="pl-PL"/>
        </w:rPr>
        <w:t xml:space="preserve">opozycję przeciw przystąpieniu </w:t>
      </w:r>
      <w:r w:rsidRPr="00D149DA">
        <w:rPr>
          <w:rFonts w:ascii="Times New Roman" w:eastAsia="Times New Roman" w:hAnsi="Times New Roman" w:cs="Times New Roman"/>
          <w:sz w:val="24"/>
          <w:szCs w:val="24"/>
          <w:lang w:eastAsia="pl-PL"/>
        </w:rPr>
        <w:t>innego wykonawcy nie później niż do czasu otwarcia rozprawy.</w:t>
      </w:r>
    </w:p>
    <w:p w14:paraId="1CA3631E" w14:textId="77777777" w:rsidR="00070540" w:rsidRPr="00D149DA" w:rsidRDefault="00070540" w:rsidP="00070540">
      <w:pPr>
        <w:spacing w:after="0" w:line="360" w:lineRule="auto"/>
        <w:jc w:val="both"/>
        <w:rPr>
          <w:rFonts w:ascii="Times New Roman" w:eastAsia="Times New Roman" w:hAnsi="Times New Roman" w:cs="Times New Roman"/>
          <w:sz w:val="24"/>
          <w:szCs w:val="24"/>
          <w:lang w:eastAsia="pl-PL"/>
        </w:rPr>
      </w:pPr>
      <w:r w:rsidRPr="00D149DA">
        <w:rPr>
          <w:rFonts w:ascii="Times New Roman" w:eastAsia="Times New Roman" w:hAnsi="Times New Roman" w:cs="Times New Roman"/>
          <w:sz w:val="24"/>
          <w:szCs w:val="24"/>
          <w:lang w:eastAsia="pl-PL"/>
        </w:rPr>
        <w:t xml:space="preserve">17.8.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Pr="00D149DA">
        <w:rPr>
          <w:rFonts w:ascii="Times New Roman" w:eastAsia="Times New Roman" w:hAnsi="Times New Roman" w:cs="Times New Roman"/>
          <w:b/>
          <w:bCs/>
          <w:sz w:val="24"/>
          <w:szCs w:val="24"/>
          <w:lang w:eastAsia="pl-PL"/>
        </w:rPr>
        <w:t>Prezesa KIO</w:t>
      </w:r>
      <w:r w:rsidRPr="00D149DA">
        <w:rPr>
          <w:rFonts w:ascii="Times New Roman" w:eastAsia="Times New Roman" w:hAnsi="Times New Roman" w:cs="Times New Roman"/>
          <w:sz w:val="24"/>
          <w:szCs w:val="24"/>
          <w:lang w:eastAsia="pl-PL"/>
        </w:rPr>
        <w:t>.</w:t>
      </w:r>
    </w:p>
    <w:p w14:paraId="431E2C12" w14:textId="77777777" w:rsidR="00070540" w:rsidRPr="00D149DA" w:rsidRDefault="00070540" w:rsidP="00070540">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 xml:space="preserve">21.9. Skargę wnosi się w terminie </w:t>
      </w:r>
      <w:r w:rsidRPr="00D149DA">
        <w:rPr>
          <w:rFonts w:ascii="Times New Roman" w:eastAsiaTheme="minorEastAsia" w:hAnsi="Times New Roman" w:cs="Times New Roman"/>
          <w:b/>
          <w:bCs/>
          <w:sz w:val="24"/>
          <w:szCs w:val="24"/>
          <w:lang w:eastAsia="pl-PL"/>
        </w:rPr>
        <w:t>7 dni</w:t>
      </w:r>
      <w:r w:rsidRPr="00D149DA">
        <w:rPr>
          <w:rFonts w:ascii="Times New Roman" w:eastAsiaTheme="minorEastAsia" w:hAnsi="Times New Roman" w:cs="Times New Roman"/>
          <w:sz w:val="24"/>
          <w:szCs w:val="24"/>
          <w:lang w:eastAsia="pl-PL"/>
        </w:rPr>
        <w:t xml:space="preserve"> od dnia </w:t>
      </w:r>
      <w:r w:rsidRPr="00D149DA">
        <w:rPr>
          <w:rFonts w:ascii="Times New Roman" w:eastAsiaTheme="minorEastAsia" w:hAnsi="Times New Roman" w:cs="Times New Roman"/>
          <w:b/>
          <w:bCs/>
          <w:sz w:val="24"/>
          <w:szCs w:val="24"/>
          <w:lang w:eastAsia="pl-PL"/>
        </w:rPr>
        <w:t>doręczenia orzeczenia Izby</w:t>
      </w:r>
      <w:r w:rsidRPr="00D149DA">
        <w:rPr>
          <w:rFonts w:ascii="Times New Roman" w:eastAsiaTheme="minorEastAsia" w:hAnsi="Times New Roman" w:cs="Times New Roman"/>
          <w:sz w:val="24"/>
          <w:szCs w:val="24"/>
          <w:lang w:eastAsia="pl-PL"/>
        </w:rPr>
        <w:t xml:space="preserve">, przesyłając jednocześnie jej odpis przeciwnikowi skargi. Złożenie skargi w placówce operatora publicznego jest równoznaczne z jej wniesieniem. Skarga powinna czynić zadość wymaganiom przewidzianym dla pisma procesowego. </w:t>
      </w:r>
    </w:p>
    <w:p w14:paraId="778D94E3" w14:textId="77777777" w:rsidR="00070540" w:rsidRPr="00D149DA" w:rsidRDefault="00070540" w:rsidP="00070540">
      <w:pPr>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21.10. Szczegółowe zasady dotyczące wnoszenia środków ochrony prawnej określa dział VI ustawy.</w:t>
      </w:r>
    </w:p>
    <w:p w14:paraId="0D95CD51"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p>
    <w:p w14:paraId="46F251D9"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kern w:val="3"/>
          <w:sz w:val="24"/>
          <w:szCs w:val="24"/>
          <w:lang w:eastAsia="zh-CN"/>
        </w:rPr>
      </w:pPr>
      <w:r w:rsidRPr="00D149DA">
        <w:rPr>
          <w:rFonts w:ascii="Times New Roman" w:eastAsia="Times New Roman" w:hAnsi="Times New Roman" w:cs="Times New Roman"/>
          <w:b/>
          <w:bCs/>
          <w:kern w:val="3"/>
          <w:sz w:val="24"/>
          <w:szCs w:val="24"/>
          <w:lang w:eastAsia="zh-CN"/>
        </w:rPr>
        <w:t>22. Postanowienia końcowe</w:t>
      </w:r>
    </w:p>
    <w:p w14:paraId="593ADF3A"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kern w:val="3"/>
          <w:sz w:val="24"/>
          <w:szCs w:val="24"/>
          <w:lang w:eastAsia="zh-CN"/>
        </w:rPr>
      </w:pPr>
      <w:r w:rsidRPr="00D149DA">
        <w:rPr>
          <w:rFonts w:ascii="Times New Roman" w:eastAsia="Times New Roman" w:hAnsi="Times New Roman" w:cs="Times New Roman"/>
          <w:kern w:val="3"/>
          <w:sz w:val="24"/>
          <w:szCs w:val="24"/>
          <w:lang w:eastAsia="zh-CN"/>
        </w:rPr>
        <w:t>W sprawach nieuregulowanych specyfikacją istotnych warunków zamówienia mają zastosowanie przepisy Ustawy z dnia 29 stycznia 2004 roku - Prawo zamówień publicznych  (</w:t>
      </w:r>
      <w:proofErr w:type="spellStart"/>
      <w:r w:rsidRPr="00D149DA">
        <w:rPr>
          <w:rFonts w:ascii="Times New Roman" w:eastAsia="Times New Roman" w:hAnsi="Times New Roman" w:cs="Times New Roman"/>
          <w:kern w:val="3"/>
          <w:sz w:val="24"/>
          <w:szCs w:val="24"/>
          <w:lang w:eastAsia="zh-CN"/>
        </w:rPr>
        <w:t>t.j</w:t>
      </w:r>
      <w:proofErr w:type="spellEnd"/>
      <w:r w:rsidRPr="00D149DA">
        <w:rPr>
          <w:rFonts w:ascii="Times New Roman" w:eastAsia="Times New Roman" w:hAnsi="Times New Roman" w:cs="Times New Roman"/>
          <w:kern w:val="3"/>
          <w:sz w:val="24"/>
          <w:szCs w:val="24"/>
          <w:lang w:eastAsia="zh-CN"/>
        </w:rPr>
        <w:t>. Dz. U. z 2017 r., poz. 1579 ze zm.).</w:t>
      </w:r>
    </w:p>
    <w:p w14:paraId="42929567"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14:paraId="0C7A6863"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b/>
          <w:bCs/>
          <w:color w:val="000000"/>
          <w:kern w:val="3"/>
          <w:sz w:val="24"/>
          <w:szCs w:val="24"/>
          <w:lang w:eastAsia="zh-CN"/>
        </w:rPr>
      </w:pPr>
    </w:p>
    <w:p w14:paraId="4F035AE2" w14:textId="77777777" w:rsidR="00070540" w:rsidRPr="00D149DA" w:rsidRDefault="00070540" w:rsidP="00070540">
      <w:pPr>
        <w:autoSpaceDE w:val="0"/>
        <w:autoSpaceDN w:val="0"/>
        <w:adjustRightInd w:val="0"/>
        <w:spacing w:after="0" w:line="360" w:lineRule="auto"/>
        <w:jc w:val="both"/>
        <w:rPr>
          <w:rFonts w:ascii="Times New Roman" w:eastAsia="Times New Roman" w:hAnsi="Times New Roman" w:cs="Times New Roman"/>
          <w:sz w:val="24"/>
          <w:szCs w:val="24"/>
          <w:lang w:eastAsia="pl-PL"/>
        </w:rPr>
      </w:pPr>
    </w:p>
    <w:p w14:paraId="4EC25D6D"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 xml:space="preserve">Załączniki: </w:t>
      </w:r>
    </w:p>
    <w:p w14:paraId="118709D3" w14:textId="77777777" w:rsidR="00070540" w:rsidRPr="00D149DA" w:rsidRDefault="00070540" w:rsidP="00070540">
      <w:p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p>
    <w:p w14:paraId="0490945C" w14:textId="77777777" w:rsidR="00070540" w:rsidRPr="00D149DA" w:rsidRDefault="00070540" w:rsidP="00070540">
      <w:pPr>
        <w:numPr>
          <w:ilvl w:val="0"/>
          <w:numId w:val="2"/>
        </w:numPr>
        <w:spacing w:after="0" w:line="360" w:lineRule="auto"/>
        <w:contextualSpacing/>
        <w:jc w:val="both"/>
        <w:rPr>
          <w:rFonts w:ascii="Times New Roman" w:eastAsiaTheme="minorEastAsia" w:hAnsi="Times New Roman" w:cs="Times New Roman"/>
          <w:sz w:val="24"/>
          <w:szCs w:val="24"/>
          <w:lang w:eastAsia="pl-PL"/>
        </w:rPr>
      </w:pPr>
      <w:r>
        <w:rPr>
          <w:rFonts w:ascii="Times New Roman" w:eastAsiaTheme="minorEastAsia" w:hAnsi="Times New Roman" w:cs="Times New Roman"/>
          <w:sz w:val="24"/>
          <w:szCs w:val="24"/>
          <w:lang w:eastAsia="pl-PL"/>
        </w:rPr>
        <w:t>Punkty poboru energii elektrycznej</w:t>
      </w:r>
    </w:p>
    <w:p w14:paraId="39984372" w14:textId="77777777" w:rsidR="00070540" w:rsidRPr="00D149DA" w:rsidRDefault="00070540" w:rsidP="00070540">
      <w:pPr>
        <w:numPr>
          <w:ilvl w:val="0"/>
          <w:numId w:val="2"/>
        </w:numPr>
        <w:spacing w:after="0" w:line="360" w:lineRule="auto"/>
        <w:contextualSpacing/>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Istotne postanowienia umowy</w:t>
      </w:r>
    </w:p>
    <w:p w14:paraId="216044D5" w14:textId="77777777" w:rsidR="00070540" w:rsidRPr="00D149DA" w:rsidRDefault="00070540" w:rsidP="00070540">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Formularz oferty</w:t>
      </w:r>
    </w:p>
    <w:p w14:paraId="053D5FBF" w14:textId="77777777" w:rsidR="00070540" w:rsidRPr="00D149DA" w:rsidRDefault="00070540" w:rsidP="00070540">
      <w:pPr>
        <w:numPr>
          <w:ilvl w:val="0"/>
          <w:numId w:val="2"/>
        </w:numPr>
        <w:tabs>
          <w:tab w:val="left" w:pos="600"/>
        </w:tabs>
        <w:suppressAutoHyphens/>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Oświadczenie wykonawcy, ze nie podlega wykluczenia z postępowania na podstawie art. 24 ust. 1 pkt 12-23 ustawy</w:t>
      </w:r>
    </w:p>
    <w:p w14:paraId="1E8ED6FD" w14:textId="77777777" w:rsidR="00070540" w:rsidRPr="00D149DA" w:rsidRDefault="00070540" w:rsidP="00070540">
      <w:pPr>
        <w:numPr>
          <w:ilvl w:val="0"/>
          <w:numId w:val="2"/>
        </w:numPr>
        <w:tabs>
          <w:tab w:val="left" w:pos="600"/>
        </w:tabs>
        <w:suppressAutoHyphens/>
        <w:spacing w:after="0" w:line="360" w:lineRule="auto"/>
        <w:jc w:val="both"/>
        <w:rPr>
          <w:rFonts w:ascii="Times New Roman" w:eastAsiaTheme="minorEastAsia" w:hAnsi="Times New Roman" w:cs="Times New Roman"/>
          <w:sz w:val="24"/>
          <w:szCs w:val="24"/>
          <w:lang w:eastAsia="pl-PL"/>
        </w:rPr>
      </w:pPr>
      <w:r w:rsidRPr="00D149DA">
        <w:rPr>
          <w:rFonts w:ascii="Times New Roman" w:eastAsiaTheme="minorEastAsia" w:hAnsi="Times New Roman" w:cs="Times New Roman"/>
          <w:sz w:val="24"/>
          <w:szCs w:val="24"/>
          <w:lang w:eastAsia="pl-PL"/>
        </w:rPr>
        <w:t>Oświadczenie o spełnianiu warunków udziału w postępowaniu</w:t>
      </w:r>
    </w:p>
    <w:p w14:paraId="68DA6F04" w14:textId="77777777" w:rsidR="00070540" w:rsidRPr="00D149DA" w:rsidRDefault="00070540" w:rsidP="00070540">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O</w:t>
      </w:r>
      <w:r w:rsidRPr="00D149DA">
        <w:rPr>
          <w:rFonts w:ascii="Times New Roman" w:eastAsia="Times New Roman" w:hAnsi="Times New Roman" w:cs="Times New Roman"/>
          <w:sz w:val="24"/>
          <w:szCs w:val="24"/>
          <w:lang w:eastAsia="pl-PL"/>
        </w:rPr>
        <w:t>świadczenie o przynależności lub braku przynależności do tej samej grupy kapitałowej.</w:t>
      </w:r>
    </w:p>
    <w:p w14:paraId="1EE1D4C1" w14:textId="77777777" w:rsidR="00070540" w:rsidRPr="00D149DA" w:rsidRDefault="00070540" w:rsidP="00070540">
      <w:pPr>
        <w:numPr>
          <w:ilvl w:val="0"/>
          <w:numId w:val="2"/>
        </w:numPr>
        <w:suppressAutoHyphens/>
        <w:autoSpaceDN w:val="0"/>
        <w:spacing w:after="0" w:line="360" w:lineRule="auto"/>
        <w:jc w:val="both"/>
        <w:textAlignment w:val="baseline"/>
        <w:rPr>
          <w:rFonts w:ascii="Times New Roman" w:eastAsia="Times New Roman" w:hAnsi="Times New Roman" w:cs="Times New Roman"/>
          <w:color w:val="000000"/>
          <w:kern w:val="3"/>
          <w:sz w:val="24"/>
          <w:szCs w:val="24"/>
          <w:lang w:eastAsia="zh-CN"/>
        </w:rPr>
      </w:pPr>
      <w:r w:rsidRPr="00D149DA">
        <w:rPr>
          <w:rFonts w:ascii="Times New Roman" w:eastAsia="Times New Roman" w:hAnsi="Times New Roman" w:cs="Times New Roman"/>
          <w:color w:val="000000"/>
          <w:kern w:val="3"/>
          <w:sz w:val="24"/>
          <w:szCs w:val="24"/>
          <w:lang w:eastAsia="zh-CN"/>
        </w:rPr>
        <w:t>Pełnomocnictwo</w:t>
      </w:r>
    </w:p>
    <w:p w14:paraId="58ABC3F5" w14:textId="77777777" w:rsidR="00070540" w:rsidRPr="00D149DA" w:rsidRDefault="00070540" w:rsidP="00070540">
      <w:pPr>
        <w:rPr>
          <w:sz w:val="24"/>
          <w:szCs w:val="24"/>
        </w:rPr>
      </w:pPr>
    </w:p>
    <w:p w14:paraId="34113674" w14:textId="77777777" w:rsidR="00DC5099" w:rsidRDefault="00DC5099"/>
    <w:sectPr w:rsidR="00DC5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TE17FFBD0t00">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A4BAA"/>
    <w:multiLevelType w:val="hybridMultilevel"/>
    <w:tmpl w:val="879AB76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 w15:restartNumberingAfterBreak="0">
    <w:nsid w:val="12160610"/>
    <w:multiLevelType w:val="hybridMultilevel"/>
    <w:tmpl w:val="C486E372"/>
    <w:lvl w:ilvl="0" w:tplc="20F242F2">
      <w:start w:val="1"/>
      <w:numFmt w:val="lowerLetter"/>
      <w:lvlText w:val="%1)"/>
      <w:lvlJc w:val="left"/>
      <w:pPr>
        <w:ind w:left="1080" w:hanging="360"/>
      </w:pPr>
      <w:rPr>
        <w:rFonts w:cs="Times New Roman"/>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 w15:restartNumberingAfterBreak="0">
    <w:nsid w:val="1C89736F"/>
    <w:multiLevelType w:val="hybridMultilevel"/>
    <w:tmpl w:val="871CD208"/>
    <w:lvl w:ilvl="0" w:tplc="07F6B9AA">
      <w:start w:val="1"/>
      <w:numFmt w:val="lowerLetter"/>
      <w:lvlText w:val="%1)"/>
      <w:lvlJc w:val="left"/>
      <w:pPr>
        <w:ind w:left="1080" w:hanging="360"/>
      </w:pPr>
      <w:rPr>
        <w:rFonts w:cs="Times New Roman"/>
        <w:i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 w15:restartNumberingAfterBreak="0">
    <w:nsid w:val="1DBB3321"/>
    <w:multiLevelType w:val="hybridMultilevel"/>
    <w:tmpl w:val="71E4C5F2"/>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 w15:restartNumberingAfterBreak="0">
    <w:nsid w:val="24837E69"/>
    <w:multiLevelType w:val="hybridMultilevel"/>
    <w:tmpl w:val="9AEE3E84"/>
    <w:lvl w:ilvl="0" w:tplc="0415000F">
      <w:start w:val="9"/>
      <w:numFmt w:val="decimal"/>
      <w:lvlText w:val="%1."/>
      <w:lvlJc w:val="left"/>
      <w:pPr>
        <w:ind w:left="720" w:hanging="360"/>
      </w:pPr>
      <w:rPr>
        <w:rFonts w:cs="Times New Roman"/>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396E6541"/>
    <w:multiLevelType w:val="multilevel"/>
    <w:tmpl w:val="8AA428D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DA76D8A"/>
    <w:multiLevelType w:val="multilevel"/>
    <w:tmpl w:val="6EDA240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15:restartNumberingAfterBreak="0">
    <w:nsid w:val="4EBE1AE9"/>
    <w:multiLevelType w:val="hybridMultilevel"/>
    <w:tmpl w:val="049AFCD4"/>
    <w:lvl w:ilvl="0" w:tplc="E1EEFB46">
      <w:start w:val="2"/>
      <w:numFmt w:val="decimal"/>
      <w:lvlText w:val="%1)"/>
      <w:lvlJc w:val="left"/>
      <w:pPr>
        <w:ind w:left="700" w:hanging="360"/>
      </w:pPr>
      <w:rPr>
        <w:b w:val="0"/>
        <w:i w:val="0"/>
      </w:rPr>
    </w:lvl>
    <w:lvl w:ilvl="1" w:tplc="04150019">
      <w:start w:val="1"/>
      <w:numFmt w:val="lowerLetter"/>
      <w:lvlText w:val="%2."/>
      <w:lvlJc w:val="left"/>
      <w:pPr>
        <w:ind w:left="1420" w:hanging="360"/>
      </w:pPr>
    </w:lvl>
    <w:lvl w:ilvl="2" w:tplc="0415001B">
      <w:start w:val="1"/>
      <w:numFmt w:val="lowerRoman"/>
      <w:lvlText w:val="%3."/>
      <w:lvlJc w:val="right"/>
      <w:pPr>
        <w:ind w:left="2140" w:hanging="180"/>
      </w:pPr>
    </w:lvl>
    <w:lvl w:ilvl="3" w:tplc="0415000F">
      <w:start w:val="1"/>
      <w:numFmt w:val="decimal"/>
      <w:lvlText w:val="%4."/>
      <w:lvlJc w:val="left"/>
      <w:pPr>
        <w:ind w:left="2860" w:hanging="360"/>
      </w:pPr>
    </w:lvl>
    <w:lvl w:ilvl="4" w:tplc="04150019">
      <w:start w:val="1"/>
      <w:numFmt w:val="lowerLetter"/>
      <w:lvlText w:val="%5."/>
      <w:lvlJc w:val="left"/>
      <w:pPr>
        <w:ind w:left="3580" w:hanging="360"/>
      </w:pPr>
    </w:lvl>
    <w:lvl w:ilvl="5" w:tplc="0415001B">
      <w:start w:val="1"/>
      <w:numFmt w:val="lowerRoman"/>
      <w:lvlText w:val="%6."/>
      <w:lvlJc w:val="right"/>
      <w:pPr>
        <w:ind w:left="4300" w:hanging="180"/>
      </w:pPr>
    </w:lvl>
    <w:lvl w:ilvl="6" w:tplc="0415000F">
      <w:start w:val="1"/>
      <w:numFmt w:val="decimal"/>
      <w:lvlText w:val="%7."/>
      <w:lvlJc w:val="left"/>
      <w:pPr>
        <w:ind w:left="5020" w:hanging="360"/>
      </w:pPr>
    </w:lvl>
    <w:lvl w:ilvl="7" w:tplc="04150019">
      <w:start w:val="1"/>
      <w:numFmt w:val="lowerLetter"/>
      <w:lvlText w:val="%8."/>
      <w:lvlJc w:val="left"/>
      <w:pPr>
        <w:ind w:left="5740" w:hanging="360"/>
      </w:pPr>
    </w:lvl>
    <w:lvl w:ilvl="8" w:tplc="0415001B">
      <w:start w:val="1"/>
      <w:numFmt w:val="lowerRoman"/>
      <w:lvlText w:val="%9."/>
      <w:lvlJc w:val="right"/>
      <w:pPr>
        <w:ind w:left="6460" w:hanging="180"/>
      </w:pPr>
    </w:lvl>
  </w:abstractNum>
  <w:abstractNum w:abstractNumId="8" w15:restartNumberingAfterBreak="0">
    <w:nsid w:val="528C1035"/>
    <w:multiLevelType w:val="hybridMultilevel"/>
    <w:tmpl w:val="EDF44B3E"/>
    <w:lvl w:ilvl="0" w:tplc="DE8EA7C4">
      <w:start w:val="1"/>
      <w:numFmt w:val="decimal"/>
      <w:lvlText w:val="%1."/>
      <w:lvlJc w:val="left"/>
      <w:pPr>
        <w:ind w:left="720" w:hanging="360"/>
      </w:pPr>
      <w:rPr>
        <w:rFonts w:cs="Times New Roman"/>
        <w:b w:val="0"/>
        <w:i w:val="0"/>
        <w:i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056"/>
    <w:rsid w:val="00070540"/>
    <w:rsid w:val="0053043F"/>
    <w:rsid w:val="00625056"/>
    <w:rsid w:val="00C0067B"/>
    <w:rsid w:val="00DC50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6A08"/>
  <w15:chartTrackingRefBased/>
  <w15:docId w15:val="{D689192E-F8B9-4A93-A0A4-8348A8BC2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054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070540"/>
    <w:pPr>
      <w:spacing w:after="200" w:line="276" w:lineRule="auto"/>
      <w:ind w:left="720"/>
      <w:contextualSpacing/>
    </w:pPr>
    <w:rPr>
      <w:rFonts w:ascii="Calibri" w:eastAsia="Times New Roman" w:hAnsi="Calibri" w:cs="Times New Roman"/>
    </w:rPr>
  </w:style>
  <w:style w:type="paragraph" w:styleId="Akapitzlist">
    <w:name w:val="List Paragraph"/>
    <w:basedOn w:val="Normalny"/>
    <w:uiPriority w:val="34"/>
    <w:qFormat/>
    <w:rsid w:val="00070540"/>
    <w:pPr>
      <w:ind w:left="720"/>
      <w:contextualSpacing/>
    </w:pPr>
  </w:style>
  <w:style w:type="character" w:styleId="Hipercze">
    <w:name w:val="Hyperlink"/>
    <w:basedOn w:val="Domylnaczcionkaakapitu"/>
    <w:uiPriority w:val="99"/>
    <w:unhideWhenUsed/>
    <w:rsid w:val="00070540"/>
    <w:rPr>
      <w:color w:val="0563C1" w:themeColor="hyperlink"/>
      <w:u w:val="single"/>
    </w:rPr>
  </w:style>
  <w:style w:type="character" w:styleId="Nierozpoznanawzmianka">
    <w:name w:val="Unresolved Mention"/>
    <w:basedOn w:val="Domylnaczcionkaakapitu"/>
    <w:uiPriority w:val="99"/>
    <w:semiHidden/>
    <w:unhideWhenUsed/>
    <w:rsid w:val="00070540"/>
    <w:rPr>
      <w:color w:val="605E5C"/>
      <w:shd w:val="clear" w:color="auto" w:fill="E1DFDD"/>
    </w:rPr>
  </w:style>
  <w:style w:type="paragraph" w:styleId="Tekstdymka">
    <w:name w:val="Balloon Text"/>
    <w:basedOn w:val="Normalny"/>
    <w:link w:val="TekstdymkaZnak"/>
    <w:uiPriority w:val="99"/>
    <w:semiHidden/>
    <w:unhideWhenUsed/>
    <w:rsid w:val="00C006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0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rbitor.pl" TargetMode="External"/><Relationship Id="rId3" Type="http://schemas.openxmlformats.org/officeDocument/2006/relationships/settings" Target="settings.xml"/><Relationship Id="rId7" Type="http://schemas.openxmlformats.org/officeDocument/2006/relationships/hyperlink" Target="mailto:j.wolanska@urbitor.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bulawa@urbitor.pl" TargetMode="External"/><Relationship Id="rId5" Type="http://schemas.openxmlformats.org/officeDocument/2006/relationships/hyperlink" Target="mailto:sekretariat@urbitor.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3798</Words>
  <Characters>22790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Wolańska</dc:creator>
  <cp:keywords/>
  <dc:description/>
  <cp:lastModifiedBy>Jolanta Wolańska</cp:lastModifiedBy>
  <cp:revision>3</cp:revision>
  <cp:lastPrinted>2020-09-15T12:33:00Z</cp:lastPrinted>
  <dcterms:created xsi:type="dcterms:W3CDTF">2020-09-15T11:51:00Z</dcterms:created>
  <dcterms:modified xsi:type="dcterms:W3CDTF">2020-09-15T12:35:00Z</dcterms:modified>
</cp:coreProperties>
</file>